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AD" w:rsidRDefault="007570AD" w:rsidP="007570AD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附件</w:t>
      </w:r>
      <w:r>
        <w:rPr>
          <w:rFonts w:eastAsia="仿宋_GB2312" w:hint="eastAsia"/>
          <w:b/>
          <w:sz w:val="30"/>
          <w:szCs w:val="30"/>
        </w:rPr>
        <w:t>1</w:t>
      </w:r>
    </w:p>
    <w:p w:rsidR="007570AD" w:rsidRDefault="007570AD" w:rsidP="007570AD">
      <w:pPr>
        <w:spacing w:line="560" w:lineRule="exact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6"/>
          <w:szCs w:val="36"/>
        </w:rPr>
        <w:t>网络文化大讲堂活动</w:t>
      </w:r>
      <w:r>
        <w:rPr>
          <w:rFonts w:ascii="黑体" w:eastAsia="黑体" w:hAnsi="黑体"/>
          <w:b/>
          <w:color w:val="000000"/>
          <w:sz w:val="36"/>
          <w:szCs w:val="36"/>
        </w:rPr>
        <w:t>方案</w:t>
      </w:r>
    </w:p>
    <w:p w:rsidR="007570AD" w:rsidRDefault="007570AD" w:rsidP="007570AD">
      <w:pPr>
        <w:spacing w:line="560" w:lineRule="exact"/>
        <w:rPr>
          <w:rFonts w:eastAsia="黑体"/>
          <w:b/>
          <w:sz w:val="30"/>
          <w:szCs w:val="30"/>
        </w:rPr>
      </w:pPr>
      <w:r>
        <w:rPr>
          <w:rFonts w:eastAsia="黑体" w:hint="eastAsia"/>
          <w:b/>
          <w:sz w:val="30"/>
          <w:szCs w:val="30"/>
        </w:rPr>
        <w:t>拟举办</w:t>
      </w:r>
      <w:r>
        <w:rPr>
          <w:rFonts w:eastAsia="黑体"/>
          <w:b/>
          <w:sz w:val="30"/>
          <w:szCs w:val="30"/>
        </w:rPr>
        <w:t>活动</w:t>
      </w:r>
      <w:r>
        <w:rPr>
          <w:rFonts w:eastAsia="黑体" w:hint="eastAsia"/>
          <w:b/>
          <w:sz w:val="30"/>
          <w:szCs w:val="30"/>
        </w:rPr>
        <w:t>主题</w:t>
      </w:r>
      <w:bookmarkStart w:id="0" w:name="_GoBack"/>
      <w:bookmarkEnd w:id="0"/>
      <w:r>
        <w:rPr>
          <w:rFonts w:eastAsia="黑体" w:hint="eastAsia"/>
          <w:b/>
          <w:sz w:val="30"/>
          <w:szCs w:val="30"/>
        </w:rPr>
        <w:t>：</w:t>
      </w:r>
    </w:p>
    <w:p w:rsidR="007570AD" w:rsidRPr="005E29C6" w:rsidRDefault="007570AD" w:rsidP="007570AD">
      <w:pPr>
        <w:autoSpaceDE w:val="0"/>
        <w:autoSpaceDN w:val="0"/>
        <w:spacing w:line="460" w:lineRule="exact"/>
        <w:rPr>
          <w:rFonts w:eastAsia="仿宋_GB2312" w:cs="仿宋_GB2312"/>
          <w:color w:val="000000"/>
          <w:sz w:val="30"/>
          <w:szCs w:val="30"/>
        </w:rPr>
      </w:pPr>
      <w:r>
        <w:rPr>
          <w:rFonts w:eastAsia="仿宋_GB2312" w:cs="仿宋_GB2312" w:hint="eastAsia"/>
          <w:color w:val="000000"/>
          <w:sz w:val="30"/>
          <w:szCs w:val="30"/>
        </w:rPr>
        <w:t>1</w:t>
      </w:r>
      <w:r>
        <w:rPr>
          <w:rFonts w:eastAsia="仿宋_GB2312" w:cs="仿宋_GB2312"/>
          <w:color w:val="000000"/>
          <w:sz w:val="30"/>
          <w:szCs w:val="30"/>
        </w:rPr>
        <w:t xml:space="preserve">. </w:t>
      </w:r>
      <w:r w:rsidRPr="005E29C6">
        <w:rPr>
          <w:rFonts w:eastAsia="仿宋_GB2312" w:cs="仿宋_GB2312" w:hint="eastAsia"/>
          <w:color w:val="000000"/>
          <w:sz w:val="30"/>
          <w:szCs w:val="30"/>
        </w:rPr>
        <w:t>深入学习领会习近平总书记关于网络强国的重要思想——为实现“两个百年”的中国梦插上互联网的腾飞翅膀</w:t>
      </w:r>
    </w:p>
    <w:p w:rsidR="007570AD" w:rsidRPr="005E29C6" w:rsidRDefault="007570AD" w:rsidP="007570AD">
      <w:pPr>
        <w:autoSpaceDE w:val="0"/>
        <w:autoSpaceDN w:val="0"/>
        <w:spacing w:line="460" w:lineRule="exact"/>
        <w:rPr>
          <w:rFonts w:eastAsia="仿宋_GB2312"/>
          <w:bCs/>
          <w:color w:val="000000"/>
          <w:sz w:val="30"/>
          <w:szCs w:val="30"/>
        </w:rPr>
      </w:pPr>
      <w:r>
        <w:rPr>
          <w:rFonts w:eastAsia="仿宋_GB2312" w:cs="仿宋_GB2312" w:hint="eastAsia"/>
          <w:color w:val="000000"/>
          <w:sz w:val="30"/>
          <w:szCs w:val="30"/>
        </w:rPr>
        <w:t>2</w:t>
      </w:r>
      <w:r>
        <w:rPr>
          <w:rFonts w:eastAsia="仿宋_GB2312" w:cs="仿宋_GB2312"/>
          <w:color w:val="000000"/>
          <w:sz w:val="30"/>
          <w:szCs w:val="30"/>
        </w:rPr>
        <w:t xml:space="preserve">. </w:t>
      </w:r>
      <w:r w:rsidRPr="005E29C6">
        <w:rPr>
          <w:rFonts w:eastAsia="仿宋_GB2312" w:cs="仿宋_GB2312" w:hint="eastAsia"/>
          <w:bCs/>
          <w:color w:val="000000"/>
          <w:sz w:val="30"/>
          <w:szCs w:val="30"/>
        </w:rPr>
        <w:t>媒体融合下的网络信息生态</w:t>
      </w:r>
    </w:p>
    <w:p w:rsidR="007570AD" w:rsidRPr="005E29C6" w:rsidRDefault="007570AD" w:rsidP="007570AD">
      <w:pPr>
        <w:autoSpaceDE w:val="0"/>
        <w:autoSpaceDN w:val="0"/>
        <w:spacing w:line="460" w:lineRule="exact"/>
        <w:rPr>
          <w:rFonts w:eastAsia="仿宋_GB2312" w:cs="仿宋_GB2312"/>
          <w:color w:val="000000"/>
          <w:sz w:val="30"/>
          <w:szCs w:val="30"/>
        </w:rPr>
      </w:pPr>
      <w:r>
        <w:rPr>
          <w:rFonts w:eastAsia="仿宋_GB2312" w:cs="仿宋_GB2312" w:hint="eastAsia"/>
          <w:color w:val="000000"/>
          <w:sz w:val="30"/>
          <w:szCs w:val="30"/>
        </w:rPr>
        <w:t>3</w:t>
      </w:r>
      <w:r>
        <w:rPr>
          <w:rFonts w:eastAsia="仿宋_GB2312" w:cs="仿宋_GB2312"/>
          <w:color w:val="000000"/>
          <w:sz w:val="30"/>
          <w:szCs w:val="30"/>
        </w:rPr>
        <w:t xml:space="preserve">. </w:t>
      </w:r>
      <w:r w:rsidRPr="005E29C6">
        <w:rPr>
          <w:rFonts w:eastAsia="仿宋_GB2312" w:cs="仿宋_GB2312" w:hint="eastAsia"/>
          <w:color w:val="000000"/>
          <w:sz w:val="30"/>
          <w:szCs w:val="30"/>
        </w:rPr>
        <w:t>网络不是法外之地——传播正能量</w:t>
      </w:r>
      <w:r w:rsidRPr="005E29C6">
        <w:rPr>
          <w:rFonts w:eastAsia="仿宋_GB2312" w:cs="仿宋_GB2312" w:hint="eastAsia"/>
          <w:color w:val="000000"/>
          <w:sz w:val="30"/>
          <w:szCs w:val="30"/>
        </w:rPr>
        <w:t xml:space="preserve"> </w:t>
      </w:r>
      <w:r w:rsidRPr="005E29C6">
        <w:rPr>
          <w:rFonts w:eastAsia="仿宋_GB2312" w:cs="仿宋_GB2312" w:hint="eastAsia"/>
          <w:color w:val="000000"/>
          <w:sz w:val="30"/>
          <w:szCs w:val="30"/>
        </w:rPr>
        <w:t>争做校园好网民</w:t>
      </w:r>
    </w:p>
    <w:p w:rsidR="007570AD" w:rsidRPr="005E29C6" w:rsidRDefault="007570AD" w:rsidP="007570AD">
      <w:pPr>
        <w:autoSpaceDE w:val="0"/>
        <w:autoSpaceDN w:val="0"/>
        <w:spacing w:line="460" w:lineRule="exact"/>
        <w:rPr>
          <w:rFonts w:eastAsia="仿宋_GB2312"/>
          <w:bCs/>
          <w:color w:val="000000"/>
          <w:sz w:val="30"/>
          <w:szCs w:val="30"/>
        </w:rPr>
      </w:pPr>
      <w:r>
        <w:rPr>
          <w:rFonts w:eastAsia="仿宋_GB2312" w:cs="仿宋_GB2312" w:hint="eastAsia"/>
          <w:color w:val="000000"/>
          <w:sz w:val="30"/>
          <w:szCs w:val="30"/>
        </w:rPr>
        <w:t>4</w:t>
      </w:r>
      <w:r>
        <w:rPr>
          <w:rFonts w:eastAsia="仿宋_GB2312" w:cs="仿宋_GB2312"/>
          <w:color w:val="000000"/>
          <w:sz w:val="30"/>
          <w:szCs w:val="30"/>
        </w:rPr>
        <w:t xml:space="preserve">. </w:t>
      </w:r>
      <w:r w:rsidRPr="005E29C6">
        <w:rPr>
          <w:rFonts w:eastAsia="仿宋_GB2312" w:hint="eastAsia"/>
          <w:bCs/>
          <w:color w:val="000000"/>
          <w:sz w:val="30"/>
          <w:szCs w:val="30"/>
        </w:rPr>
        <w:t>技术逻辑与价值准则——互联网发展的“下半场”</w:t>
      </w:r>
    </w:p>
    <w:p w:rsidR="007570AD" w:rsidRPr="005E29C6" w:rsidRDefault="007570AD" w:rsidP="007570AD">
      <w:pPr>
        <w:autoSpaceDE w:val="0"/>
        <w:autoSpaceDN w:val="0"/>
        <w:spacing w:line="460" w:lineRule="exact"/>
        <w:rPr>
          <w:rFonts w:eastAsia="仿宋_GB2312"/>
          <w:bCs/>
          <w:color w:val="000000"/>
          <w:sz w:val="30"/>
          <w:szCs w:val="30"/>
        </w:rPr>
      </w:pPr>
      <w:r>
        <w:rPr>
          <w:rFonts w:eastAsia="仿宋_GB2312" w:cs="仿宋_GB2312" w:hint="eastAsia"/>
          <w:color w:val="000000"/>
          <w:sz w:val="30"/>
          <w:szCs w:val="30"/>
        </w:rPr>
        <w:t>5</w:t>
      </w:r>
      <w:r>
        <w:rPr>
          <w:rFonts w:eastAsia="仿宋_GB2312" w:cs="仿宋_GB2312"/>
          <w:color w:val="000000"/>
          <w:sz w:val="30"/>
          <w:szCs w:val="30"/>
        </w:rPr>
        <w:t xml:space="preserve">. </w:t>
      </w:r>
      <w:r w:rsidRPr="005E29C6">
        <w:rPr>
          <w:rFonts w:eastAsia="仿宋_GB2312" w:cs="仿宋_GB2312" w:hint="eastAsia"/>
          <w:color w:val="000000"/>
          <w:sz w:val="30"/>
          <w:szCs w:val="30"/>
        </w:rPr>
        <w:t>移动互联网时代网络安全的罪与罚</w:t>
      </w:r>
    </w:p>
    <w:p w:rsidR="007570AD" w:rsidRPr="005E29C6" w:rsidRDefault="007570AD" w:rsidP="007570AD">
      <w:pPr>
        <w:autoSpaceDE w:val="0"/>
        <w:autoSpaceDN w:val="0"/>
        <w:spacing w:line="460" w:lineRule="exact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 w:cs="仿宋_GB2312" w:hint="eastAsia"/>
          <w:color w:val="000000"/>
          <w:sz w:val="30"/>
          <w:szCs w:val="30"/>
        </w:rPr>
        <w:t>6</w:t>
      </w:r>
      <w:r>
        <w:rPr>
          <w:rFonts w:eastAsia="仿宋_GB2312" w:cs="仿宋_GB2312"/>
          <w:color w:val="000000"/>
          <w:sz w:val="30"/>
          <w:szCs w:val="30"/>
        </w:rPr>
        <w:t xml:space="preserve">. </w:t>
      </w:r>
      <w:r w:rsidRPr="005E29C6">
        <w:rPr>
          <w:rFonts w:eastAsia="仿宋_GB2312" w:cs="仿宋_GB2312" w:hint="eastAsia"/>
          <w:color w:val="000000"/>
          <w:sz w:val="30"/>
          <w:szCs w:val="30"/>
        </w:rPr>
        <w:t>大数据看“网红”——我们需要怎样的网络偶像？</w:t>
      </w:r>
    </w:p>
    <w:p w:rsidR="007570AD" w:rsidRDefault="007570AD" w:rsidP="007570AD">
      <w:pPr>
        <w:spacing w:line="560" w:lineRule="exact"/>
        <w:jc w:val="center"/>
        <w:rPr>
          <w:rFonts w:ascii="黑体" w:eastAsia="黑体" w:hAnsi="黑体"/>
          <w:b/>
          <w:color w:val="000000"/>
          <w:sz w:val="36"/>
          <w:szCs w:val="36"/>
        </w:rPr>
      </w:pPr>
    </w:p>
    <w:p w:rsidR="007570AD" w:rsidRDefault="007570AD" w:rsidP="007570AD">
      <w:pPr>
        <w:spacing w:line="560" w:lineRule="exact"/>
        <w:jc w:val="center"/>
        <w:rPr>
          <w:rFonts w:ascii="黑体" w:eastAsia="黑体" w:hAnsi="黑体" w:hint="eastAsia"/>
          <w:b/>
          <w:color w:val="000000"/>
          <w:sz w:val="36"/>
          <w:szCs w:val="36"/>
        </w:rPr>
      </w:pPr>
    </w:p>
    <w:p w:rsidR="007570AD" w:rsidRDefault="007570AD" w:rsidP="007570AD">
      <w:pPr>
        <w:spacing w:line="560" w:lineRule="exact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6"/>
          <w:szCs w:val="36"/>
        </w:rPr>
        <w:t>网络素养训练营活动方案</w:t>
      </w:r>
    </w:p>
    <w:p w:rsidR="007570AD" w:rsidRDefault="007570AD" w:rsidP="007570AD">
      <w:pPr>
        <w:spacing w:line="560" w:lineRule="exact"/>
        <w:rPr>
          <w:rFonts w:eastAsia="黑体"/>
          <w:b/>
          <w:sz w:val="30"/>
          <w:szCs w:val="30"/>
        </w:rPr>
      </w:pPr>
      <w:r>
        <w:rPr>
          <w:rFonts w:eastAsia="黑体" w:hint="eastAsia"/>
          <w:b/>
          <w:sz w:val="30"/>
          <w:szCs w:val="30"/>
        </w:rPr>
        <w:t>拟举办</w:t>
      </w:r>
      <w:r>
        <w:rPr>
          <w:rFonts w:eastAsia="黑体"/>
          <w:b/>
          <w:sz w:val="30"/>
          <w:szCs w:val="30"/>
        </w:rPr>
        <w:t>活动</w:t>
      </w:r>
      <w:r>
        <w:rPr>
          <w:rFonts w:eastAsia="黑体" w:hint="eastAsia"/>
          <w:b/>
          <w:sz w:val="30"/>
          <w:szCs w:val="30"/>
        </w:rPr>
        <w:t>：</w:t>
      </w:r>
    </w:p>
    <w:p w:rsidR="007570AD" w:rsidRPr="005E29C6" w:rsidRDefault="007570AD" w:rsidP="007570AD">
      <w:pPr>
        <w:autoSpaceDE w:val="0"/>
        <w:autoSpaceDN w:val="0"/>
        <w:spacing w:line="460" w:lineRule="exact"/>
        <w:rPr>
          <w:rFonts w:ascii="仿宋_GB2312" w:eastAsia="仿宋_GB2312" w:hint="eastAsia"/>
          <w:color w:val="000000"/>
          <w:sz w:val="30"/>
          <w:szCs w:val="30"/>
        </w:rPr>
      </w:pPr>
      <w:r w:rsidRPr="005E29C6">
        <w:rPr>
          <w:rFonts w:ascii="仿宋_GB2312" w:eastAsia="仿宋_GB2312" w:hint="eastAsia"/>
          <w:color w:val="000000"/>
          <w:sz w:val="30"/>
          <w:szCs w:val="30"/>
        </w:rPr>
        <w:t>1</w:t>
      </w:r>
      <w:r w:rsidRPr="005E29C6">
        <w:rPr>
          <w:rFonts w:ascii="仿宋_GB2312" w:eastAsia="仿宋_GB2312"/>
          <w:color w:val="000000"/>
          <w:sz w:val="30"/>
          <w:szCs w:val="30"/>
        </w:rPr>
        <w:t>.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  <w:r w:rsidRPr="005E29C6">
        <w:rPr>
          <w:rFonts w:ascii="仿宋_GB2312" w:eastAsia="仿宋_GB2312" w:hint="eastAsia"/>
          <w:color w:val="000000"/>
          <w:sz w:val="30"/>
          <w:szCs w:val="30"/>
        </w:rPr>
        <w:t>与互联网公司面对面——北京师范大学学生代表赴BAT企业参访</w:t>
      </w:r>
    </w:p>
    <w:p w:rsidR="007570AD" w:rsidRPr="005E29C6" w:rsidRDefault="007570AD" w:rsidP="007570AD">
      <w:pPr>
        <w:autoSpaceDE w:val="0"/>
        <w:autoSpaceDN w:val="0"/>
        <w:spacing w:line="460" w:lineRule="exac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 xml:space="preserve">. </w:t>
      </w:r>
      <w:r w:rsidRPr="005E29C6">
        <w:rPr>
          <w:rFonts w:ascii="仿宋_GB2312" w:eastAsia="仿宋_GB2312" w:hint="eastAsia"/>
          <w:color w:val="000000"/>
          <w:sz w:val="30"/>
          <w:szCs w:val="30"/>
        </w:rPr>
        <w:t>与融媒体亲密接触——北京师范大学学生代表赴人民日报社、新浪微博、今日头条、抖音参访</w:t>
      </w:r>
    </w:p>
    <w:p w:rsidR="007570AD" w:rsidRPr="005E29C6" w:rsidRDefault="007570AD" w:rsidP="007570AD">
      <w:pPr>
        <w:autoSpaceDE w:val="0"/>
        <w:autoSpaceDN w:val="0"/>
        <w:spacing w:line="460" w:lineRule="exac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bCs/>
          <w:color w:val="000000"/>
          <w:sz w:val="30"/>
          <w:szCs w:val="30"/>
        </w:rPr>
        <w:t>3</w:t>
      </w:r>
      <w:r>
        <w:rPr>
          <w:rFonts w:ascii="仿宋_GB2312" w:eastAsia="仿宋_GB2312"/>
          <w:bCs/>
          <w:color w:val="000000"/>
          <w:sz w:val="30"/>
          <w:szCs w:val="30"/>
        </w:rPr>
        <w:t xml:space="preserve">. </w:t>
      </w:r>
      <w:r w:rsidRPr="005E29C6">
        <w:rPr>
          <w:rFonts w:ascii="仿宋_GB2312" w:eastAsia="仿宋_GB2312" w:hint="eastAsia"/>
          <w:color w:val="000000"/>
          <w:sz w:val="30"/>
          <w:szCs w:val="30"/>
        </w:rPr>
        <w:t>媒体进校园系列活动</w:t>
      </w:r>
    </w:p>
    <w:p w:rsidR="007570AD" w:rsidRPr="005E29C6" w:rsidRDefault="007570AD" w:rsidP="007570AD">
      <w:pPr>
        <w:autoSpaceDE w:val="0"/>
        <w:autoSpaceDN w:val="0"/>
        <w:spacing w:line="46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5E29C6">
        <w:rPr>
          <w:rFonts w:ascii="仿宋_GB2312" w:eastAsia="仿宋_GB2312" w:hint="eastAsia"/>
          <w:color w:val="000000"/>
          <w:sz w:val="30"/>
          <w:szCs w:val="30"/>
        </w:rPr>
        <w:t>（1）今日头条团队进校园</w:t>
      </w:r>
    </w:p>
    <w:p w:rsidR="007570AD" w:rsidRPr="005E29C6" w:rsidRDefault="007570AD" w:rsidP="007570AD">
      <w:pPr>
        <w:autoSpaceDE w:val="0"/>
        <w:autoSpaceDN w:val="0"/>
        <w:spacing w:line="46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5E29C6">
        <w:rPr>
          <w:rFonts w:ascii="仿宋_GB2312" w:eastAsia="仿宋_GB2312" w:hint="eastAsia"/>
          <w:color w:val="000000"/>
          <w:sz w:val="30"/>
          <w:szCs w:val="30"/>
        </w:rPr>
        <w:t>（2）抖音团队进校园</w:t>
      </w:r>
    </w:p>
    <w:p w:rsidR="007570AD" w:rsidRPr="005E29C6" w:rsidRDefault="007570AD" w:rsidP="007570AD">
      <w:pPr>
        <w:autoSpaceDE w:val="0"/>
        <w:autoSpaceDN w:val="0"/>
        <w:spacing w:line="460" w:lineRule="exact"/>
        <w:rPr>
          <w:rFonts w:ascii="仿宋_GB2312" w:eastAsia="仿宋_GB2312" w:hint="eastAsia"/>
          <w:color w:val="000000"/>
          <w:sz w:val="30"/>
          <w:szCs w:val="30"/>
        </w:rPr>
      </w:pPr>
      <w:r w:rsidRPr="005E29C6">
        <w:rPr>
          <w:rFonts w:ascii="仿宋_GB2312" w:eastAsia="仿宋_GB2312" w:hint="eastAsia"/>
          <w:color w:val="000000"/>
          <w:sz w:val="30"/>
          <w:szCs w:val="30"/>
        </w:rPr>
        <w:t>4</w:t>
      </w:r>
      <w:r w:rsidRPr="005E29C6">
        <w:rPr>
          <w:rFonts w:ascii="仿宋_GB2312" w:eastAsia="仿宋_GB2312"/>
          <w:color w:val="000000"/>
          <w:sz w:val="30"/>
          <w:szCs w:val="30"/>
        </w:rPr>
        <w:t xml:space="preserve">. </w:t>
      </w:r>
      <w:r w:rsidRPr="005E29C6">
        <w:rPr>
          <w:rFonts w:ascii="仿宋_GB2312" w:eastAsia="仿宋_GB2312" w:hint="eastAsia"/>
          <w:color w:val="000000"/>
          <w:sz w:val="30"/>
          <w:szCs w:val="30"/>
        </w:rPr>
        <w:t>媒体技术实训系列活动</w:t>
      </w:r>
    </w:p>
    <w:p w:rsidR="007570AD" w:rsidRPr="005E29C6" w:rsidRDefault="007570AD" w:rsidP="007570AD">
      <w:pPr>
        <w:autoSpaceDE w:val="0"/>
        <w:autoSpaceDN w:val="0"/>
        <w:spacing w:line="46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5E29C6">
        <w:rPr>
          <w:rFonts w:ascii="仿宋_GB2312" w:eastAsia="仿宋_GB2312" w:hint="eastAsia"/>
          <w:color w:val="000000"/>
          <w:sz w:val="30"/>
          <w:szCs w:val="30"/>
        </w:rPr>
        <w:t>（1）摄影技术培训</w:t>
      </w:r>
    </w:p>
    <w:p w:rsidR="007570AD" w:rsidRPr="005E29C6" w:rsidRDefault="007570AD" w:rsidP="007570AD">
      <w:pPr>
        <w:autoSpaceDE w:val="0"/>
        <w:autoSpaceDN w:val="0"/>
        <w:spacing w:line="46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5E29C6">
        <w:rPr>
          <w:rFonts w:ascii="仿宋_GB2312" w:eastAsia="仿宋_GB2312" w:hint="eastAsia"/>
          <w:color w:val="000000"/>
          <w:sz w:val="30"/>
          <w:szCs w:val="30"/>
        </w:rPr>
        <w:t>（2）社交媒体运营技术培训</w:t>
      </w:r>
    </w:p>
    <w:p w:rsidR="007570AD" w:rsidRPr="005E29C6" w:rsidRDefault="007570AD" w:rsidP="007570AD">
      <w:pPr>
        <w:autoSpaceDE w:val="0"/>
        <w:autoSpaceDN w:val="0"/>
        <w:spacing w:line="46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5E29C6">
        <w:rPr>
          <w:rFonts w:ascii="仿宋_GB2312" w:eastAsia="仿宋_GB2312" w:hint="eastAsia"/>
          <w:color w:val="000000"/>
          <w:sz w:val="30"/>
          <w:szCs w:val="30"/>
        </w:rPr>
        <w:t>（3）融媒体选题策划技术培训</w:t>
      </w:r>
    </w:p>
    <w:p w:rsidR="00552EB0" w:rsidRPr="007570AD" w:rsidRDefault="00552EB0"/>
    <w:sectPr w:rsidR="00552EB0" w:rsidRPr="00757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CEC" w:rsidRDefault="00E61CEC" w:rsidP="007570AD">
      <w:r>
        <w:separator/>
      </w:r>
    </w:p>
  </w:endnote>
  <w:endnote w:type="continuationSeparator" w:id="0">
    <w:p w:rsidR="00E61CEC" w:rsidRDefault="00E61CEC" w:rsidP="0075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CEC" w:rsidRDefault="00E61CEC" w:rsidP="007570AD">
      <w:r>
        <w:separator/>
      </w:r>
    </w:p>
  </w:footnote>
  <w:footnote w:type="continuationSeparator" w:id="0">
    <w:p w:rsidR="00E61CEC" w:rsidRDefault="00E61CEC" w:rsidP="00757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26"/>
    <w:rsid w:val="00552EB0"/>
    <w:rsid w:val="007570AD"/>
    <w:rsid w:val="00771626"/>
    <w:rsid w:val="00E6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E223A9-D41D-4311-BFA5-319A8146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A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70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7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70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</dc:creator>
  <cp:keywords/>
  <dc:description/>
  <cp:lastModifiedBy>hp-</cp:lastModifiedBy>
  <cp:revision>2</cp:revision>
  <dcterms:created xsi:type="dcterms:W3CDTF">2019-04-24T13:04:00Z</dcterms:created>
  <dcterms:modified xsi:type="dcterms:W3CDTF">2019-04-24T13:07:00Z</dcterms:modified>
</cp:coreProperties>
</file>