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outlineLvl w:val="0"/>
        <w:rPr>
          <w:rFonts w:ascii="Times New Roman" w:hAnsi="Times New Roman" w:eastAsia="华文中宋" w:cs="Times New Roman"/>
        </w:rPr>
      </w:pPr>
      <w:bookmarkStart w:id="0" w:name="_Toc17579"/>
      <w:bookmarkStart w:id="1" w:name="_Toc10463"/>
      <w:bookmarkStart w:id="2" w:name="_Toc491858325"/>
      <w:bookmarkStart w:id="3" w:name="_Toc396491772"/>
      <w:bookmarkStart w:id="4" w:name="_Toc396403583"/>
      <w:bookmarkStart w:id="0" w:name="_Toc17579"/>
      <w:bookmarkStart w:id="1" w:name="_Toc10463"/>
      <w:bookmarkStart w:id="2" w:name="_Toc491858325"/>
      <w:bookmarkStart w:id="3" w:name="_Toc396491772"/>
      <w:bookmarkStart w:id="4" w:name="_Toc396403583"/>
      <w:r>
        <w:rPr>
          <w:rFonts w:ascii="Times New Roman" w:hAnsi="Times New Roman" w:eastAsia="华文中宋" w:cs="Times New Roman"/>
        </w:rPr>
        <w:t>北京师范大学2019级本科生统一入学教育方案</w:t>
      </w:r>
      <w:bookmarkEnd w:id="0"/>
      <w:bookmarkEnd w:id="1"/>
    </w:p>
    <w:p>
      <w:pPr>
        <w:pStyle w:val="3"/>
        <w:numPr>
          <w:ilvl w:val="0"/>
          <w:numId w:val="1"/>
        </w:numPr>
        <w:rPr>
          <w:rFonts w:eastAsia="仿宋"/>
        </w:rPr>
      </w:pPr>
      <w:r>
        <w:rPr>
          <w:rFonts w:eastAsia="仿宋"/>
        </w:rPr>
        <w:t>入学教育日程表</w:t>
      </w:r>
      <w:bookmarkEnd w:id="2"/>
      <w:bookmarkEnd w:id="3"/>
      <w:bookmarkEnd w:id="4"/>
    </w:p>
    <w:tbl>
      <w:tblPr>
        <w:tblStyle w:val="16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2717"/>
        <w:gridCol w:w="3261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晚上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38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9月1日（周日）</w:t>
            </w:r>
          </w:p>
        </w:tc>
        <w:tc>
          <w:tcPr>
            <w:tcW w:w="5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新生报到</w:t>
            </w:r>
          </w:p>
          <w:p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各学部院系迎新站迎新时间：6：00--20：00（京师广场）</w:t>
            </w:r>
          </w:p>
          <w:p>
            <w:pPr>
              <w:spacing w:line="360" w:lineRule="auto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信息补采集：7：00--16：30（英东学术会堂一层大厅）</w:t>
            </w:r>
          </w:p>
          <w:p>
            <w:pPr>
              <w:spacing w:line="28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各学部院系领导、辅导员、班主任走访新生宿舍</w:t>
            </w:r>
          </w:p>
          <w:p>
            <w:pPr>
              <w:spacing w:line="280" w:lineRule="exact"/>
              <w:rPr>
                <w:rFonts w:eastAsia="仿宋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各学部院系新生班会</w:t>
            </w:r>
          </w:p>
          <w:p>
            <w:pPr>
              <w:spacing w:line="280" w:lineRule="exac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（详见各单位安排）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50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9月2日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（周一）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开学典礼</w:t>
            </w:r>
          </w:p>
          <w:p>
            <w:pPr>
              <w:spacing w:line="28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地点：东操场</w:t>
            </w:r>
          </w:p>
          <w:p>
            <w:pPr>
              <w:spacing w:line="28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时间：7:10入场，7:40入场完毕， 8:00正式开始，预计9:30结束</w:t>
            </w:r>
          </w:p>
          <w:p>
            <w:pPr>
              <w:spacing w:line="280" w:lineRule="exact"/>
              <w:jc w:val="left"/>
              <w:rPr>
                <w:rFonts w:eastAsia="仿宋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新生PPD检测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入学教育专题报告（一）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时间：14:30—15:30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主题: 北京师范大学校史校情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主讲：校党委副书记 李晓兵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地点：邱季端体育馆</w:t>
            </w: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入学教育专题报告（二）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时间：15:40—16:40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主题：大学之道 在明明德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主讲：艺术与传媒学院 于丹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地点：</w:t>
            </w:r>
            <w:r>
              <w:rPr>
                <w:rFonts w:eastAsia="仿宋"/>
                <w:bCs/>
                <w:sz w:val="24"/>
                <w:szCs w:val="24"/>
              </w:rPr>
              <w:t>邱季端体育馆</w:t>
            </w:r>
          </w:p>
          <w:p>
            <w:pPr>
              <w:spacing w:line="28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英语分级考试</w:t>
            </w:r>
          </w:p>
          <w:p>
            <w:pPr>
              <w:spacing w:line="2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18:00—20:00</w:t>
            </w:r>
          </w:p>
          <w:p>
            <w:pPr>
              <w:spacing w:line="28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（详见考试安排表）</w:t>
            </w:r>
          </w:p>
          <w:p>
            <w:pPr>
              <w:spacing w:line="280" w:lineRule="exact"/>
              <w:rPr>
                <w:rFonts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11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9月3日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（周二）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入学教育辅导讲座（一）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时间：</w:t>
            </w:r>
            <w:r>
              <w:rPr>
                <w:rFonts w:eastAsia="仿宋"/>
                <w:bCs/>
                <w:sz w:val="24"/>
                <w:szCs w:val="24"/>
              </w:rPr>
              <w:t>08:30—09:30</w:t>
            </w:r>
          </w:p>
          <w:p>
            <w:pPr>
              <w:ind w:left="960" w:hanging="960" w:hangingChars="4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主题：明确学业方向，养</w:t>
            </w:r>
          </w:p>
          <w:p>
            <w:pPr>
              <w:ind w:left="960" w:hanging="960" w:hangingChars="4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成良好学风</w:t>
            </w:r>
          </w:p>
          <w:p>
            <w:pPr>
              <w:ind w:left="960" w:hanging="960" w:hangingChars="4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主讲：教务部 汪  明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地点：</w:t>
            </w:r>
            <w:r>
              <w:rPr>
                <w:rFonts w:eastAsia="仿宋"/>
                <w:bCs/>
                <w:sz w:val="24"/>
                <w:szCs w:val="24"/>
              </w:rPr>
              <w:t>邱季端体育馆</w:t>
            </w:r>
          </w:p>
          <w:p>
            <w:pPr>
              <w:rPr>
                <w:rFonts w:eastAsia="仿宋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入学教育辅导讲座（二）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时间：</w:t>
            </w:r>
            <w:r>
              <w:rPr>
                <w:rFonts w:eastAsia="仿宋"/>
                <w:sz w:val="24"/>
                <w:szCs w:val="24"/>
              </w:rPr>
              <w:t>09:30—10:00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主题：教务网络管理系统选课培训</w:t>
            </w:r>
          </w:p>
          <w:p>
            <w:pPr>
              <w:ind w:left="720" w:hanging="720" w:hangingChars="300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主讲：教务部教学资源办公室  李  娟</w:t>
            </w:r>
          </w:p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地点：邱季端体育馆</w:t>
            </w:r>
          </w:p>
          <w:p>
            <w:pPr>
              <w:rPr>
                <w:rFonts w:eastAsia="仿宋"/>
                <w:b/>
                <w:sz w:val="24"/>
                <w:szCs w:val="24"/>
              </w:rPr>
            </w:pPr>
          </w:p>
          <w:p>
            <w:pPr>
              <w:rPr>
                <w:rFonts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入学教育辅导讲座（三）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时间：10:10—10:40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主题：图书馆资源的有效利用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主讲：图书馆  韩  丽</w:t>
            </w:r>
          </w:p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地点：邱季端体育馆</w:t>
            </w:r>
          </w:p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入学教育辅导讲座</w:t>
            </w:r>
            <w:r>
              <w:rPr>
                <w:rFonts w:eastAsia="仿宋"/>
                <w:b/>
                <w:bCs/>
                <w:sz w:val="24"/>
                <w:szCs w:val="24"/>
              </w:rPr>
              <w:t>（四）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时间：10:40—11:10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主题：北京师范大学学生交流项目介绍</w:t>
            </w:r>
          </w:p>
          <w:p>
            <w:pPr>
              <w:ind w:left="840" w:hanging="840" w:hangingChars="35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主讲：国际交流合作处   刘冷馨</w:t>
            </w:r>
          </w:p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地点：邱季端体育馆</w:t>
            </w:r>
          </w:p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入学教育辅导讲座（五）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时间：11:10—12:10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主题：大学新生适应和成长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主讲：党委学生工作部 心理咨询中心 </w:t>
            </w:r>
          </w:p>
          <w:p>
            <w:pPr>
              <w:ind w:firstLine="720" w:firstLineChars="3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乔志宏</w:t>
            </w:r>
          </w:p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地点：邱季端体育馆</w:t>
            </w:r>
          </w:p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入学教育辅导讲座（六）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时间：</w:t>
            </w:r>
            <w:r>
              <w:rPr>
                <w:rFonts w:eastAsia="仿宋"/>
                <w:bCs/>
                <w:sz w:val="24"/>
                <w:szCs w:val="24"/>
              </w:rPr>
              <w:t>14:30—15:30</w:t>
            </w:r>
          </w:p>
          <w:p>
            <w:pPr>
              <w:ind w:left="960" w:hanging="960" w:hangingChars="4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主题：与你一起营造最美的大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学时光</w:t>
            </w:r>
          </w:p>
          <w:p>
            <w:pPr>
              <w:ind w:left="960" w:hanging="960" w:hangingChars="40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主讲：党委学生工作部 王洛忠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地点：</w:t>
            </w:r>
            <w:r>
              <w:rPr>
                <w:rFonts w:eastAsia="仿宋"/>
                <w:bCs/>
                <w:sz w:val="24"/>
                <w:szCs w:val="24"/>
              </w:rPr>
              <w:t>邱季端体育馆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入学教育辅导讲座（七）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时间：15:30—16:00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主题：大学生入党流程介绍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主讲：党委学生工作部 党建思政处 严  帅</w:t>
            </w:r>
          </w:p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地点：邱季端体育馆</w:t>
            </w: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入学教育辅导讲座（八）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时间：16:10—16:40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主题：学生资助政策介绍 </w:t>
            </w:r>
          </w:p>
          <w:p>
            <w:pPr>
              <w:ind w:left="840" w:hanging="840" w:hangingChars="35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主讲：党委学生工作部资助管理中心 周彩云</w:t>
            </w:r>
          </w:p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地点：邱季端体育馆</w:t>
            </w: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rPr>
                <w:rFonts w:eastAsia="仿宋"/>
                <w:sz w:val="24"/>
                <w:szCs w:val="24"/>
              </w:rPr>
            </w:pPr>
          </w:p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入学教育辅导讲座（九）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时间：16:40—17:10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主题：大学生校规校纪解读及安全教育</w:t>
            </w:r>
          </w:p>
          <w:p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主讲：党委学生工作部 学生管理处 韩  舰</w:t>
            </w:r>
          </w:p>
          <w:p>
            <w:pPr>
              <w:spacing w:line="280" w:lineRule="exact"/>
              <w:jc w:val="left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地点：邱季端体育馆</w:t>
            </w:r>
          </w:p>
        </w:tc>
        <w:tc>
          <w:tcPr>
            <w:tcW w:w="19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eastAsia="仿宋"/>
                <w:b/>
                <w:bCs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jc w:val="left"/>
              <w:rPr>
                <w:rFonts w:eastAsia="仿宋"/>
                <w:color w:val="FF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各学部院系专业教育、迎新活动</w:t>
            </w:r>
          </w:p>
          <w:p>
            <w:pPr>
              <w:jc w:val="center"/>
              <w:rPr>
                <w:rFonts w:eastAsia="仿宋"/>
                <w:b/>
                <w:sz w:val="24"/>
                <w:szCs w:val="24"/>
                <w:highlight w:val="red"/>
              </w:rPr>
            </w:pPr>
            <w:r>
              <w:rPr>
                <w:rFonts w:eastAsia="仿宋"/>
                <w:bCs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>详见各单位安排</w:t>
            </w:r>
            <w:r>
              <w:rPr>
                <w:rFonts w:eastAsia="仿宋"/>
                <w:bCs/>
                <w:sz w:val="24"/>
                <w:szCs w:val="24"/>
              </w:rPr>
              <w:t>）</w:t>
            </w:r>
          </w:p>
          <w:p>
            <w:pPr>
              <w:rPr>
                <w:rFonts w:eastAsia="仿宋"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eastAsia="仿宋"/>
                <w:b/>
                <w:sz w:val="24"/>
                <w:szCs w:val="24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529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9月4日、5日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（周三、四）</w:t>
            </w:r>
          </w:p>
        </w:tc>
        <w:tc>
          <w:tcPr>
            <w:tcW w:w="5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参观学校形象陈列馆、新生体检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仿宋"/>
                <w:sz w:val="24"/>
                <w:szCs w:val="24"/>
              </w:rPr>
              <w:t>（详见具体安排表）</w:t>
            </w:r>
          </w:p>
        </w:tc>
        <w:tc>
          <w:tcPr>
            <w:tcW w:w="19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各学部院系专业</w:t>
            </w:r>
          </w:p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教育、迎新活动</w:t>
            </w:r>
          </w:p>
          <w:p>
            <w:pPr>
              <w:jc w:val="center"/>
              <w:rPr>
                <w:rFonts w:eastAsia="仿宋"/>
                <w:b/>
                <w:sz w:val="24"/>
                <w:szCs w:val="24"/>
                <w:highlight w:val="red"/>
              </w:rPr>
            </w:pPr>
            <w:r>
              <w:rPr>
                <w:rFonts w:eastAsia="仿宋"/>
                <w:bCs/>
                <w:sz w:val="24"/>
                <w:szCs w:val="24"/>
              </w:rPr>
              <w:t>（</w:t>
            </w:r>
            <w:r>
              <w:rPr>
                <w:rFonts w:eastAsia="仿宋"/>
                <w:sz w:val="24"/>
                <w:szCs w:val="24"/>
              </w:rPr>
              <w:t>详见各单位安排</w:t>
            </w:r>
            <w:r>
              <w:rPr>
                <w:rFonts w:eastAsia="仿宋"/>
                <w:bCs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529" w:hRule="atLeast"/>
          <w:jc w:val="center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9月6日、7日、8日</w:t>
            </w:r>
          </w:p>
          <w:p>
            <w:pPr>
              <w:spacing w:line="24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（周五、六、日）</w:t>
            </w:r>
          </w:p>
        </w:tc>
        <w:tc>
          <w:tcPr>
            <w:tcW w:w="5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新生体检、计算机分级考试、参观形象陈列馆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（详见具体安排表）</w:t>
            </w:r>
          </w:p>
        </w:tc>
        <w:tc>
          <w:tcPr>
            <w:tcW w:w="1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eastAsia="仿宋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b/>
          <w:bCs/>
          <w:sz w:val="24"/>
          <w:szCs w:val="24"/>
        </w:rPr>
      </w:pPr>
    </w:p>
    <w:p>
      <w:pPr>
        <w:spacing w:line="360" w:lineRule="auto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说明：</w:t>
      </w:r>
    </w:p>
    <w:p>
      <w:pPr>
        <w:spacing w:line="400" w:lineRule="exact"/>
        <w:ind w:firstLine="420"/>
        <w:rPr>
          <w:rFonts w:eastAsia="仿宋"/>
          <w:b/>
          <w:sz w:val="24"/>
          <w:szCs w:val="24"/>
        </w:rPr>
      </w:pPr>
      <w:bookmarkStart w:id="5" w:name="_Toc11983"/>
      <w:bookmarkStart w:id="6" w:name="_Toc396403584"/>
      <w:bookmarkStart w:id="7" w:name="_Toc6807"/>
      <w:r>
        <w:rPr>
          <w:rFonts w:hint="eastAsia" w:eastAsia="仿宋"/>
          <w:b/>
          <w:sz w:val="24"/>
          <w:szCs w:val="24"/>
        </w:rPr>
        <w:t>1</w:t>
      </w:r>
      <w:r>
        <w:rPr>
          <w:rFonts w:eastAsia="仿宋"/>
          <w:b/>
          <w:sz w:val="24"/>
          <w:szCs w:val="24"/>
        </w:rPr>
        <w:t>．入学教育讲座</w:t>
      </w:r>
      <w:bookmarkEnd w:id="5"/>
      <w:bookmarkEnd w:id="6"/>
      <w:bookmarkEnd w:id="7"/>
    </w:p>
    <w:p>
      <w:pPr>
        <w:spacing w:line="400" w:lineRule="atLeast"/>
        <w:ind w:firstLine="42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9月2日下午请各学部院系于13：30之前集合完毕，由学生引导员按照指定入场路线引导指定区域就座，14：00入场完毕。9月3日上午请各学部院系8：00开始自行组织学生入场就座，8：20入场完毕；下午请各学部院系14：00开始自行组织学生入场就座，14:20入场完毕。</w:t>
      </w:r>
    </w:p>
    <w:p>
      <w:pPr>
        <w:spacing w:line="400" w:lineRule="atLeast"/>
        <w:ind w:firstLine="420"/>
        <w:rPr>
          <w:rFonts w:eastAsia="仿宋"/>
          <w:b/>
          <w:sz w:val="24"/>
          <w:szCs w:val="24"/>
        </w:rPr>
      </w:pPr>
    </w:p>
    <w:p>
      <w:pPr>
        <w:spacing w:line="400" w:lineRule="atLeast"/>
        <w:ind w:firstLine="420"/>
        <w:rPr>
          <w:rFonts w:eastAsia="仿宋"/>
          <w:b/>
          <w:sz w:val="24"/>
          <w:szCs w:val="24"/>
        </w:rPr>
      </w:pPr>
      <w:r>
        <w:rPr>
          <w:rFonts w:eastAsia="仿宋"/>
          <w:b/>
          <w:sz w:val="24"/>
          <w:szCs w:val="24"/>
        </w:rPr>
        <w:t>集合、入场方案如下：</w:t>
      </w:r>
    </w:p>
    <w:tbl>
      <w:tblPr>
        <w:tblStyle w:val="16"/>
        <w:tblW w:w="782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229"/>
        <w:gridCol w:w="1276"/>
        <w:gridCol w:w="4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1176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楼层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区域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集合地点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入口</w:t>
            </w:r>
          </w:p>
        </w:tc>
        <w:tc>
          <w:tcPr>
            <w:tcW w:w="4146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  <w:szCs w:val="24"/>
              </w:rPr>
            </w:pPr>
            <w:r>
              <w:rPr>
                <w:rFonts w:eastAsia="仿宋"/>
                <w:b/>
                <w:bCs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806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场地区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南门外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一层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南门</w:t>
            </w:r>
          </w:p>
        </w:tc>
        <w:tc>
          <w:tcPr>
            <w:tcW w:w="4146" w:type="dxa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教育学部、大类招生（教育学类）、哲学学院、新闻传播学院、大类招生（人文科学试验班）、环境学院、生命科学学院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818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东北门外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东北门</w:t>
            </w:r>
          </w:p>
        </w:tc>
        <w:tc>
          <w:tcPr>
            <w:tcW w:w="4146" w:type="dxa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化学学院、政府管理学院、体育与运动学院、经济与工商管理学院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一层看台</w:t>
            </w:r>
          </w:p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南门外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一层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南门</w:t>
            </w:r>
          </w:p>
        </w:tc>
        <w:tc>
          <w:tcPr>
            <w:tcW w:w="4146" w:type="dxa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历史学院、大类招生（历史学类）、地理科学学部、大类招生（理科试验班）、社会学院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32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东北门外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东北门</w:t>
            </w:r>
          </w:p>
        </w:tc>
        <w:tc>
          <w:tcPr>
            <w:tcW w:w="4146" w:type="dxa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心理学部、艺术与传媒学院、马克思主义学院、法学院、大类招生（社会科学试验班）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16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二层看台</w:t>
            </w: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北门外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北门</w:t>
            </w:r>
          </w:p>
        </w:tc>
        <w:tc>
          <w:tcPr>
            <w:tcW w:w="4146" w:type="dxa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文学院、励耘学院（文科）、外国语言文学学院、数学科学学院、大类招生（数学类）、励耘学院（理科）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cantSplit/>
          <w:trHeight w:val="666" w:hRule="atLeast"/>
          <w:jc w:val="center"/>
        </w:trPr>
        <w:tc>
          <w:tcPr>
            <w:tcW w:w="11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南门外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二层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南门</w:t>
            </w:r>
          </w:p>
        </w:tc>
        <w:tc>
          <w:tcPr>
            <w:tcW w:w="4146" w:type="dxa"/>
            <w:vAlign w:val="center"/>
          </w:tcPr>
          <w:p>
            <w:pPr>
              <w:spacing w:line="360" w:lineRule="auto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物理学系、人工智能学院、天文系、统计学院</w:t>
            </w:r>
          </w:p>
        </w:tc>
      </w:tr>
    </w:tbl>
    <w:p>
      <w:pPr>
        <w:spacing w:line="400" w:lineRule="atLeast"/>
        <w:ind w:firstLine="420"/>
        <w:rPr>
          <w:rFonts w:eastAsia="仿宋"/>
          <w:b/>
          <w:sz w:val="24"/>
          <w:szCs w:val="24"/>
        </w:rPr>
      </w:pPr>
    </w:p>
    <w:p>
      <w:pPr>
        <w:spacing w:line="400" w:lineRule="atLeast"/>
        <w:ind w:firstLine="420"/>
        <w:rPr>
          <w:rFonts w:eastAsia="仿宋"/>
          <w:b/>
          <w:i/>
          <w:sz w:val="24"/>
          <w:szCs w:val="24"/>
        </w:rPr>
      </w:pPr>
      <w:r>
        <w:rPr>
          <w:rFonts w:hint="eastAsia" w:eastAsia="仿宋"/>
          <w:b/>
          <w:sz w:val="24"/>
          <w:szCs w:val="24"/>
        </w:rPr>
        <w:t>2</w:t>
      </w:r>
      <w:r>
        <w:rPr>
          <w:rFonts w:eastAsia="仿宋"/>
          <w:b/>
          <w:sz w:val="24"/>
          <w:szCs w:val="24"/>
        </w:rPr>
        <w:t>．9月2日（研究生）9月9日（本科生）开始正式上课</w:t>
      </w:r>
    </w:p>
    <w:p>
      <w:pPr>
        <w:spacing w:line="400" w:lineRule="exact"/>
        <w:ind w:firstLine="420"/>
        <w:rPr>
          <w:rFonts w:eastAsia="仿宋"/>
          <w:sz w:val="24"/>
          <w:szCs w:val="24"/>
        </w:rPr>
      </w:pPr>
      <w:bookmarkStart w:id="8" w:name="_Toc396491773"/>
      <w:bookmarkStart w:id="9" w:name="_Toc396403585"/>
      <w:r>
        <w:rPr>
          <w:rFonts w:eastAsia="仿宋"/>
          <w:sz w:val="24"/>
          <w:szCs w:val="24"/>
        </w:rPr>
        <w:t>请新生同学参照《教务网络管理系统简介》登录系统查看课表和选课（选课详情请参考本手册第二章相关内容）。</w:t>
      </w:r>
    </w:p>
    <w:p>
      <w:pPr>
        <w:spacing w:line="400" w:lineRule="exact"/>
        <w:ind w:firstLine="42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2019级本科新生在2019年9月4日9:00-2019年9月15 日23:59期间可随时进行选课及退课操作，2019级研究生新生在2019年9月2日9:00-2019年9月15日23:59期间可随时进行选课及退课操作。</w:t>
      </w:r>
    </w:p>
    <w:p>
      <w:pPr>
        <w:spacing w:line="400" w:lineRule="exact"/>
        <w:ind w:firstLine="42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为便于新生及时选课，公共机房的非授课时段将提供给学生选课使用，请前去选课的同学携带本人学生卡，并服从机房管理人员的管理（公共机房具体位置：教八楼，教九楼，科技楼C区五层）。</w:t>
      </w:r>
    </w:p>
    <w:p>
      <w:pPr>
        <w:keepNext/>
        <w:keepLines/>
        <w:spacing w:before="260" w:after="260" w:line="416" w:lineRule="auto"/>
        <w:jc w:val="left"/>
        <w:outlineLvl w:val="2"/>
        <w:rPr>
          <w:rFonts w:eastAsia="仿宋"/>
          <w:b/>
          <w:bCs/>
          <w:kern w:val="0"/>
          <w:sz w:val="28"/>
          <w:szCs w:val="28"/>
        </w:rPr>
      </w:pPr>
      <w:r>
        <w:rPr>
          <w:rFonts w:eastAsia="仿宋"/>
          <w:b/>
          <w:bCs/>
          <w:kern w:val="0"/>
          <w:sz w:val="24"/>
          <w:szCs w:val="24"/>
        </w:rPr>
        <w:br w:type="page"/>
      </w:r>
      <w:bookmarkStart w:id="10" w:name="_Toc17902019"/>
      <w:r>
        <w:rPr>
          <w:rFonts w:eastAsia="仿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504825</wp:posOffset>
            </wp:positionV>
            <wp:extent cx="4942205" cy="7134225"/>
            <wp:effectExtent l="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800" cy="713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仿宋"/>
          <w:b/>
          <w:bCs/>
          <w:kern w:val="0"/>
          <w:sz w:val="28"/>
          <w:szCs w:val="28"/>
        </w:rPr>
        <w:t>二</w:t>
      </w:r>
      <w:r>
        <w:rPr>
          <w:rFonts w:eastAsia="仿宋"/>
          <w:b/>
          <w:bCs/>
          <w:kern w:val="0"/>
          <w:sz w:val="28"/>
          <w:szCs w:val="28"/>
        </w:rPr>
        <w:t>、入学教育学部院系就座区域分布图</w:t>
      </w:r>
      <w:bookmarkEnd w:id="8"/>
      <w:bookmarkEnd w:id="9"/>
      <w:bookmarkEnd w:id="10"/>
    </w:p>
    <w:p>
      <w:pPr>
        <w:spacing w:line="400" w:lineRule="exact"/>
        <w:rPr>
          <w:rFonts w:eastAsia="仿宋"/>
          <w:sz w:val="24"/>
          <w:szCs w:val="24"/>
        </w:rPr>
      </w:pPr>
    </w:p>
    <w:p>
      <w:pPr>
        <w:spacing w:line="400" w:lineRule="exact"/>
        <w:rPr>
          <w:rFonts w:eastAsia="仿宋"/>
          <w:sz w:val="24"/>
          <w:szCs w:val="24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3"/>
        <w:spacing w:line="276" w:lineRule="auto"/>
        <w:rPr>
          <w:rFonts w:eastAsia="仿宋"/>
        </w:rPr>
      </w:pPr>
      <w:r>
        <w:rPr>
          <w:rFonts w:hint="eastAsia" w:eastAsia="仿宋"/>
        </w:rPr>
        <w:t>三</w:t>
      </w:r>
      <w:r>
        <w:rPr>
          <w:rFonts w:eastAsia="仿宋"/>
        </w:rPr>
        <w:t>、参观学校形象陈列馆学部院系时间分布表</w:t>
      </w:r>
    </w:p>
    <w:tbl>
      <w:tblPr>
        <w:tblStyle w:val="16"/>
        <w:tblW w:w="8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260"/>
        <w:gridCol w:w="1113"/>
        <w:gridCol w:w="1697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86" w:hRule="atLeast"/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单位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人数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参观形象</w:t>
            </w:r>
          </w:p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陈列馆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时间安排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23" w:hRule="atLeast"/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环境学院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56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9月4日上午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08:30-09:00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心理学部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117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9月4日上午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09:00-09:30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历史学院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大类招生（历史学类）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105+2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9月4日上午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09:30-10:00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文学院（励耘学院文科）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195+47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9月4日上午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10:00-11:30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法学院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大类招生（社会科学试验班）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98+10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9月4日下午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14:30-15:00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新闻传播学院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大类招生（人文科学试验班）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40+9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9月4日下午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15:00-15:30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马克思主义学院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36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9月4日下午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15:00-15:30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艺术与传媒学院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123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9月4日下午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15:30-16:00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10" w:hRule="atLeast"/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数学科学学院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大类招生（数学类）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励耘学院（理科）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167+9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+68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9月4日下午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16:00-17:30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政府管理学院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84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9月5日上午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08:30-09:00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天文系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17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9月5日上午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09:00-09:30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社会学院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24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9月5日上午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09:00-09:30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体育与运动学院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117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9月5日上午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09:30-10:00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化学学院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161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9月5日上午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10:00-11:00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地理科学学部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大类招生（理科试验班）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135+9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9月5日下午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14:30-15:30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哲学学院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49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9月5日下午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15:30-16:00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经济与工商管理学院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177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9月5日下午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16:00-17:00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生命科学学院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9月6日上午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08:30-09:00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教育学部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大类招生（教育学类）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149+4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9月6日上午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09:00-10:00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外国语言文学学院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181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9月6日上午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10:00-11:00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人工智能学院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129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9月6日下午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14:30-15:00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统计学院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60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9月6日下午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15:30-16:00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0" w:hRule="atLeast"/>
          <w:jc w:val="center"/>
        </w:trPr>
        <w:tc>
          <w:tcPr>
            <w:tcW w:w="516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物理学系</w:t>
            </w:r>
          </w:p>
        </w:tc>
        <w:tc>
          <w:tcPr>
            <w:tcW w:w="1113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148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9月6日下午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16:00-17:00</w:t>
            </w:r>
          </w:p>
        </w:tc>
      </w:tr>
    </w:tbl>
    <w:p>
      <w:pPr>
        <w:rPr>
          <w:rFonts w:eastAsia="仿宋"/>
          <w:sz w:val="24"/>
          <w:szCs w:val="24"/>
        </w:rPr>
      </w:pPr>
      <w:r>
        <w:rPr>
          <w:rFonts w:eastAsia="仿宋"/>
          <w:b/>
          <w:sz w:val="24"/>
          <w:szCs w:val="24"/>
        </w:rPr>
        <w:t>注：</w:t>
      </w:r>
      <w:r>
        <w:rPr>
          <w:rFonts w:eastAsia="仿宋"/>
          <w:sz w:val="24"/>
          <w:szCs w:val="24"/>
        </w:rPr>
        <w:t>集合地点为后主楼门前，后主楼东侧进，西侧出，平均半小时可参观完全程。人数较多单位可在本单位时间允许范围内分批次安排同学前往参观。</w:t>
      </w:r>
    </w:p>
    <w:p>
      <w:pPr>
        <w:pStyle w:val="3"/>
        <w:rPr>
          <w:rFonts w:eastAsia="仿宋"/>
        </w:rPr>
      </w:pPr>
      <w:bookmarkStart w:id="11" w:name="_GoBack"/>
      <w:bookmarkEnd w:id="11"/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流行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苹方-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兰亭黑-繁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方正粗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panose1 w:val="05050102010706020507"/>
    <w:charset w:val="00"/>
    <w:family w:val="decorative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49970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384"/>
    <w:multiLevelType w:val="multilevel"/>
    <w:tmpl w:val="1DE51384"/>
    <w:lvl w:ilvl="0" w:tentative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E6"/>
    <w:rsid w:val="00033317"/>
    <w:rsid w:val="00055FD8"/>
    <w:rsid w:val="0008635D"/>
    <w:rsid w:val="00086D01"/>
    <w:rsid w:val="000E1872"/>
    <w:rsid w:val="000F146C"/>
    <w:rsid w:val="000F79D4"/>
    <w:rsid w:val="001018C4"/>
    <w:rsid w:val="00131158"/>
    <w:rsid w:val="00154659"/>
    <w:rsid w:val="00157B26"/>
    <w:rsid w:val="00162A92"/>
    <w:rsid w:val="001913D1"/>
    <w:rsid w:val="00191D6C"/>
    <w:rsid w:val="001A50ED"/>
    <w:rsid w:val="001B6A5C"/>
    <w:rsid w:val="001B795E"/>
    <w:rsid w:val="001D2E3D"/>
    <w:rsid w:val="001D3F07"/>
    <w:rsid w:val="002077EE"/>
    <w:rsid w:val="00217229"/>
    <w:rsid w:val="00223EA6"/>
    <w:rsid w:val="0022450E"/>
    <w:rsid w:val="00233112"/>
    <w:rsid w:val="00245006"/>
    <w:rsid w:val="00283D21"/>
    <w:rsid w:val="00287B24"/>
    <w:rsid w:val="002A1324"/>
    <w:rsid w:val="002A438C"/>
    <w:rsid w:val="002A7DC5"/>
    <w:rsid w:val="002C2D07"/>
    <w:rsid w:val="002E7688"/>
    <w:rsid w:val="002F015F"/>
    <w:rsid w:val="003024F1"/>
    <w:rsid w:val="00302695"/>
    <w:rsid w:val="00312E1D"/>
    <w:rsid w:val="003227B3"/>
    <w:rsid w:val="00326D55"/>
    <w:rsid w:val="00337593"/>
    <w:rsid w:val="00355C9C"/>
    <w:rsid w:val="00365FDF"/>
    <w:rsid w:val="003713E5"/>
    <w:rsid w:val="00391B5B"/>
    <w:rsid w:val="00392C51"/>
    <w:rsid w:val="003D6346"/>
    <w:rsid w:val="003E009F"/>
    <w:rsid w:val="003F05E9"/>
    <w:rsid w:val="003F5DC3"/>
    <w:rsid w:val="00410A64"/>
    <w:rsid w:val="00460D1F"/>
    <w:rsid w:val="00465453"/>
    <w:rsid w:val="00475EDA"/>
    <w:rsid w:val="00482F52"/>
    <w:rsid w:val="004A70D5"/>
    <w:rsid w:val="004C3F04"/>
    <w:rsid w:val="004D005D"/>
    <w:rsid w:val="004D1084"/>
    <w:rsid w:val="004D27F0"/>
    <w:rsid w:val="004D6A2A"/>
    <w:rsid w:val="004F03AA"/>
    <w:rsid w:val="005200F3"/>
    <w:rsid w:val="005419EE"/>
    <w:rsid w:val="00546556"/>
    <w:rsid w:val="005522A1"/>
    <w:rsid w:val="0056247F"/>
    <w:rsid w:val="00562882"/>
    <w:rsid w:val="005769BF"/>
    <w:rsid w:val="0058518F"/>
    <w:rsid w:val="005A0808"/>
    <w:rsid w:val="005A3450"/>
    <w:rsid w:val="005B0D2A"/>
    <w:rsid w:val="005D02D4"/>
    <w:rsid w:val="005D7C2E"/>
    <w:rsid w:val="006001CA"/>
    <w:rsid w:val="0061160E"/>
    <w:rsid w:val="00613054"/>
    <w:rsid w:val="0062582D"/>
    <w:rsid w:val="006304AC"/>
    <w:rsid w:val="00637EE5"/>
    <w:rsid w:val="0064078D"/>
    <w:rsid w:val="006410D1"/>
    <w:rsid w:val="006478B3"/>
    <w:rsid w:val="00661FBF"/>
    <w:rsid w:val="006747E0"/>
    <w:rsid w:val="006757D4"/>
    <w:rsid w:val="006A58F3"/>
    <w:rsid w:val="006B3F82"/>
    <w:rsid w:val="006C0A3A"/>
    <w:rsid w:val="006F30E9"/>
    <w:rsid w:val="006F4A42"/>
    <w:rsid w:val="00713BEC"/>
    <w:rsid w:val="007171EE"/>
    <w:rsid w:val="00717AD6"/>
    <w:rsid w:val="00741C8F"/>
    <w:rsid w:val="00751BAC"/>
    <w:rsid w:val="00766480"/>
    <w:rsid w:val="007667B8"/>
    <w:rsid w:val="00797926"/>
    <w:rsid w:val="007A14A1"/>
    <w:rsid w:val="007A5BBE"/>
    <w:rsid w:val="007B41D7"/>
    <w:rsid w:val="007C3408"/>
    <w:rsid w:val="007C41F5"/>
    <w:rsid w:val="0082002A"/>
    <w:rsid w:val="00821AE6"/>
    <w:rsid w:val="008258DF"/>
    <w:rsid w:val="0083476C"/>
    <w:rsid w:val="00845455"/>
    <w:rsid w:val="00856365"/>
    <w:rsid w:val="008620E8"/>
    <w:rsid w:val="00875341"/>
    <w:rsid w:val="008765F3"/>
    <w:rsid w:val="00877EAF"/>
    <w:rsid w:val="00891C69"/>
    <w:rsid w:val="008B0D9D"/>
    <w:rsid w:val="008B472E"/>
    <w:rsid w:val="008E74AE"/>
    <w:rsid w:val="008F3074"/>
    <w:rsid w:val="0090621E"/>
    <w:rsid w:val="0091406A"/>
    <w:rsid w:val="00914E89"/>
    <w:rsid w:val="009438D4"/>
    <w:rsid w:val="00980A1C"/>
    <w:rsid w:val="00992DC6"/>
    <w:rsid w:val="009B40E4"/>
    <w:rsid w:val="009C0373"/>
    <w:rsid w:val="009D1A4C"/>
    <w:rsid w:val="009E5F3D"/>
    <w:rsid w:val="009F620E"/>
    <w:rsid w:val="00A02433"/>
    <w:rsid w:val="00A31CE5"/>
    <w:rsid w:val="00A54949"/>
    <w:rsid w:val="00A55688"/>
    <w:rsid w:val="00A75F08"/>
    <w:rsid w:val="00A97EE7"/>
    <w:rsid w:val="00AD216A"/>
    <w:rsid w:val="00AF18CE"/>
    <w:rsid w:val="00B15878"/>
    <w:rsid w:val="00B364E7"/>
    <w:rsid w:val="00B44723"/>
    <w:rsid w:val="00B56EBA"/>
    <w:rsid w:val="00B57D47"/>
    <w:rsid w:val="00B64DA1"/>
    <w:rsid w:val="00B747F4"/>
    <w:rsid w:val="00B74FA8"/>
    <w:rsid w:val="00B96538"/>
    <w:rsid w:val="00BA249B"/>
    <w:rsid w:val="00BF0146"/>
    <w:rsid w:val="00C06914"/>
    <w:rsid w:val="00C508CA"/>
    <w:rsid w:val="00C55649"/>
    <w:rsid w:val="00C74B5D"/>
    <w:rsid w:val="00C80667"/>
    <w:rsid w:val="00C94035"/>
    <w:rsid w:val="00CC31A5"/>
    <w:rsid w:val="00CC36CA"/>
    <w:rsid w:val="00CE4FFA"/>
    <w:rsid w:val="00CF27C7"/>
    <w:rsid w:val="00D32DB4"/>
    <w:rsid w:val="00D5184E"/>
    <w:rsid w:val="00DA13CE"/>
    <w:rsid w:val="00DA5970"/>
    <w:rsid w:val="00DB1479"/>
    <w:rsid w:val="00DB421A"/>
    <w:rsid w:val="00DE342E"/>
    <w:rsid w:val="00E233EC"/>
    <w:rsid w:val="00E32F08"/>
    <w:rsid w:val="00E368A7"/>
    <w:rsid w:val="00E3763A"/>
    <w:rsid w:val="00E54842"/>
    <w:rsid w:val="00E56EDE"/>
    <w:rsid w:val="00E70A27"/>
    <w:rsid w:val="00E85FCB"/>
    <w:rsid w:val="00EB1D07"/>
    <w:rsid w:val="00EB1FDF"/>
    <w:rsid w:val="00EB4776"/>
    <w:rsid w:val="00EC2F25"/>
    <w:rsid w:val="00ED78F0"/>
    <w:rsid w:val="00EE1722"/>
    <w:rsid w:val="00EE22A7"/>
    <w:rsid w:val="00EF06A5"/>
    <w:rsid w:val="00EF232A"/>
    <w:rsid w:val="00F03AF5"/>
    <w:rsid w:val="00F27E7A"/>
    <w:rsid w:val="00F43C21"/>
    <w:rsid w:val="00F82C26"/>
    <w:rsid w:val="00F84AD5"/>
    <w:rsid w:val="00F95B2F"/>
    <w:rsid w:val="00FA51B5"/>
    <w:rsid w:val="00FC1377"/>
    <w:rsid w:val="00FE7500"/>
    <w:rsid w:val="05732C75"/>
    <w:rsid w:val="057851D5"/>
    <w:rsid w:val="0A827E92"/>
    <w:rsid w:val="109151EC"/>
    <w:rsid w:val="1282239B"/>
    <w:rsid w:val="130921D4"/>
    <w:rsid w:val="1CC171CF"/>
    <w:rsid w:val="1E3354DC"/>
    <w:rsid w:val="20445109"/>
    <w:rsid w:val="24E740F4"/>
    <w:rsid w:val="26803DF5"/>
    <w:rsid w:val="27637D32"/>
    <w:rsid w:val="34C17B18"/>
    <w:rsid w:val="3EA72E52"/>
    <w:rsid w:val="3F4A0F2D"/>
    <w:rsid w:val="3FA679FB"/>
    <w:rsid w:val="41CA35D4"/>
    <w:rsid w:val="46273B9C"/>
    <w:rsid w:val="473E744D"/>
    <w:rsid w:val="47823739"/>
    <w:rsid w:val="4B4D359A"/>
    <w:rsid w:val="58B5177A"/>
    <w:rsid w:val="5E8B3E23"/>
    <w:rsid w:val="5F175EBD"/>
    <w:rsid w:val="5FF833DD"/>
    <w:rsid w:val="68740635"/>
    <w:rsid w:val="6B72201F"/>
    <w:rsid w:val="6CFE3310"/>
    <w:rsid w:val="72307CC8"/>
    <w:rsid w:val="74806A8C"/>
    <w:rsid w:val="74ED163E"/>
    <w:rsid w:val="7BC2778F"/>
    <w:rsid w:val="F1B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28"/>
      <w:szCs w:val="32"/>
    </w:rPr>
  </w:style>
  <w:style w:type="paragraph" w:styleId="4">
    <w:name w:val="heading 4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4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next w:val="1"/>
    <w:qFormat/>
    <w:uiPriority w:val="10"/>
    <w:pPr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table" w:styleId="17">
    <w:name w:val="Table Grid"/>
    <w:basedOn w:val="1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标题 1 字符"/>
    <w:basedOn w:val="12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1">
    <w:name w:val="标题 3 字符"/>
    <w:basedOn w:val="12"/>
    <w:link w:val="3"/>
    <w:qFormat/>
    <w:uiPriority w:val="0"/>
    <w:rPr>
      <w:rFonts w:ascii="Times New Roman" w:hAnsi="Times New Roman" w:eastAsia="宋体" w:cs="Times New Roman"/>
      <w:b/>
      <w:bCs/>
      <w:kern w:val="0"/>
      <w:sz w:val="28"/>
      <w:szCs w:val="32"/>
    </w:rPr>
  </w:style>
  <w:style w:type="character" w:customStyle="1" w:styleId="22">
    <w:name w:val="副标题 字符"/>
    <w:basedOn w:val="12"/>
    <w:link w:val="9"/>
    <w:qFormat/>
    <w:uiPriority w:val="11"/>
    <w:rPr>
      <w:b/>
      <w:bCs/>
      <w:kern w:val="28"/>
      <w:sz w:val="32"/>
      <w:szCs w:val="32"/>
    </w:rPr>
  </w:style>
  <w:style w:type="character" w:customStyle="1" w:styleId="23">
    <w:name w:val="标题 4 字符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日期 字符"/>
    <w:basedOn w:val="12"/>
    <w:link w:val="5"/>
    <w:semiHidden/>
    <w:qFormat/>
    <w:uiPriority w:val="99"/>
    <w:rPr>
      <w:rFonts w:ascii="Times New Roman" w:hAnsi="Times New Roman" w:eastAsia="宋体" w:cs="Times New Roman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customStyle="1" w:styleId="26">
    <w:name w:val="标题1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/>
      <w:color w:val="000000"/>
      <w:kern w:val="0"/>
      <w:sz w:val="24"/>
    </w:rPr>
  </w:style>
  <w:style w:type="character" w:customStyle="1" w:styleId="27">
    <w:name w:val="font21"/>
    <w:basedOn w:val="12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single"/>
    </w:rPr>
  </w:style>
  <w:style w:type="character" w:customStyle="1" w:styleId="28">
    <w:name w:val="font51"/>
    <w:basedOn w:val="12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paragraph" w:customStyle="1" w:styleId="29">
    <w:name w:val="List Paragraph"/>
    <w:basedOn w:val="1"/>
    <w:link w:val="30"/>
    <w:qFormat/>
    <w:uiPriority w:val="0"/>
    <w:pPr>
      <w:ind w:firstLine="420" w:firstLineChars="200"/>
    </w:pPr>
    <w:rPr>
      <w:rFonts w:asciiTheme="minorHAnsi" w:hAnsiTheme="minorHAnsi" w:eastAsiaTheme="minorEastAsia" w:cstheme="minorBidi"/>
      <w:szCs w:val="21"/>
    </w:rPr>
  </w:style>
  <w:style w:type="character" w:customStyle="1" w:styleId="30">
    <w:name w:val="列出段落 字符"/>
    <w:basedOn w:val="12"/>
    <w:link w:val="29"/>
    <w:qFormat/>
    <w:uiPriority w:val="34"/>
    <w:rPr>
      <w:rFonts w:asciiTheme="minorHAnsi" w:hAnsiTheme="minorHAnsi" w:eastAsiaTheme="minorEastAsia" w:cstheme="minorBid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2193</Words>
  <Characters>12506</Characters>
  <Lines>104</Lines>
  <Paragraphs>29</Paragraphs>
  <TotalTime>0</TotalTime>
  <ScaleCrop>false</ScaleCrop>
  <LinksUpToDate>false</LinksUpToDate>
  <CharactersWithSpaces>14670</CharactersWithSpaces>
  <Application>WPS Office_1.4.0.1935_F1E327BC-269C-435d-A152-05C5408002CA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2019-08-28T19:01:00Z</dcterms:created>
  <dc:creator>user</dc:creator>
  <cp:lastModifiedBy>zhongminghao</cp:lastModifiedBy>
  <dcterms:modified xsi:type="dcterms:W3CDTF">2019-08-29T10:40:06Z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