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957" w:rsidRDefault="000F6E1D">
      <w:pPr>
        <w:spacing w:line="540" w:lineRule="exact"/>
        <w:jc w:val="center"/>
        <w:rPr>
          <w:rFonts w:ascii="方正小标宋简体" w:eastAsia="方正小标宋简体" w:hAnsi="华文中宋"/>
          <w:b/>
          <w:color w:val="000000"/>
          <w:kern w:val="0"/>
          <w:sz w:val="36"/>
          <w:szCs w:val="36"/>
        </w:rPr>
      </w:pPr>
      <w:r>
        <w:rPr>
          <w:rFonts w:ascii="方正小标宋简体" w:eastAsia="方正小标宋简体" w:hAnsi="华文中宋" w:hint="eastAsia"/>
          <w:b/>
          <w:color w:val="000000"/>
          <w:kern w:val="0"/>
          <w:sz w:val="36"/>
          <w:szCs w:val="36"/>
        </w:rPr>
        <w:t>辅导员基地2018年工作要点</w:t>
      </w:r>
    </w:p>
    <w:p w:rsidR="00534957" w:rsidRDefault="000F6E1D">
      <w:pPr>
        <w:spacing w:line="540" w:lineRule="exact"/>
        <w:ind w:firstLineChars="176" w:firstLine="565"/>
        <w:rPr>
          <w:rFonts w:ascii="仿宋_GB2312" w:eastAsia="仿宋_GB2312" w:hAnsi="华文仿宋"/>
          <w:color w:val="000000"/>
          <w:kern w:val="0"/>
          <w:sz w:val="32"/>
          <w:szCs w:val="32"/>
        </w:rPr>
      </w:pPr>
      <w:r>
        <w:rPr>
          <w:rFonts w:ascii="仿宋_GB2312" w:eastAsia="仿宋_GB2312" w:hAnsi="华文仿宋" w:hint="eastAsia"/>
          <w:b/>
          <w:bCs/>
          <w:color w:val="000000"/>
          <w:kern w:val="0"/>
          <w:sz w:val="32"/>
          <w:szCs w:val="32"/>
        </w:rPr>
        <w:t>2018年辅导员基地的总体要求是：</w:t>
      </w:r>
      <w:r>
        <w:rPr>
          <w:rFonts w:ascii="仿宋_GB2312" w:eastAsia="仿宋_GB2312" w:hAnsi="华文仿宋" w:hint="eastAsia"/>
          <w:color w:val="000000"/>
          <w:kern w:val="0"/>
          <w:sz w:val="32"/>
          <w:szCs w:val="32"/>
        </w:rPr>
        <w:t>深入贯彻习近平新时代中国特色社会主义思想，贯彻落实党的十九大精神以及习近平总书记来我校视察和在全国高校思想政治工作会议上的重要讲话精神，贯彻《中共中央国务院关于加强和改进新形势下高校思想政治工作的意见》（中发〔2016〕31号）和《普通高等学校辅导员队伍建设规定》（教育部第43号令）文件精神，以中央第十二轮巡视组巡视整改意见为根本遵循，增强标杆意识，切实发挥示范作用，围绕学校“双一流”建设目标，以中共北京师范大学第十三次党代会精神为指引，继续扎实做好“两学一做”学习教育，以更加饱满的激情、昂扬的斗志、奋发有为的精神全面推进辅导员队伍建设。</w:t>
      </w:r>
    </w:p>
    <w:p w:rsidR="00534957" w:rsidRDefault="000F6E1D">
      <w:pPr>
        <w:numPr>
          <w:ilvl w:val="0"/>
          <w:numId w:val="1"/>
        </w:numPr>
        <w:spacing w:line="540" w:lineRule="exact"/>
        <w:ind w:firstLineChars="200" w:firstLine="643"/>
        <w:rPr>
          <w:rFonts w:ascii="仿宋_GB2312" w:eastAsia="仿宋_GB2312" w:hAnsi="华文仿宋"/>
          <w:b/>
          <w:bCs/>
          <w:color w:val="000000"/>
          <w:kern w:val="0"/>
          <w:sz w:val="32"/>
          <w:szCs w:val="32"/>
        </w:rPr>
      </w:pPr>
      <w:r>
        <w:rPr>
          <w:rFonts w:ascii="仿宋_GB2312" w:eastAsia="仿宋_GB2312" w:hAnsi="华文仿宋" w:hint="eastAsia"/>
          <w:b/>
          <w:bCs/>
          <w:color w:val="000000"/>
          <w:kern w:val="0"/>
          <w:sz w:val="32"/>
          <w:szCs w:val="32"/>
        </w:rPr>
        <w:t>健全培养机制，加强辅导员队伍建设</w:t>
      </w:r>
    </w:p>
    <w:p w:rsidR="00534957" w:rsidRDefault="000F6E1D">
      <w:pPr>
        <w:spacing w:line="540" w:lineRule="exact"/>
        <w:ind w:firstLineChars="200" w:firstLine="640"/>
        <w:rPr>
          <w:rFonts w:ascii="仿宋_GB2312" w:eastAsia="仿宋_GB2312" w:hAnsi="华文仿宋"/>
          <w:color w:val="000000"/>
          <w:kern w:val="0"/>
          <w:sz w:val="32"/>
          <w:szCs w:val="32"/>
        </w:rPr>
      </w:pPr>
      <w:r>
        <w:rPr>
          <w:rFonts w:ascii="仿宋_GB2312" w:eastAsia="仿宋_GB2312" w:hAnsi="华文仿宋" w:hint="eastAsia"/>
          <w:color w:val="000000"/>
          <w:kern w:val="0"/>
          <w:sz w:val="32"/>
          <w:szCs w:val="32"/>
        </w:rPr>
        <w:t>修订辅导员队伍建设</w:t>
      </w:r>
      <w:r w:rsidR="00405287">
        <w:rPr>
          <w:rFonts w:ascii="仿宋_GB2312" w:eastAsia="仿宋_GB2312" w:hAnsi="华文仿宋" w:hint="eastAsia"/>
          <w:color w:val="000000"/>
          <w:kern w:val="0"/>
          <w:sz w:val="32"/>
          <w:szCs w:val="32"/>
        </w:rPr>
        <w:t>改革</w:t>
      </w:r>
      <w:r>
        <w:rPr>
          <w:rFonts w:ascii="仿宋_GB2312" w:eastAsia="仿宋_GB2312" w:hAnsi="华文仿宋" w:hint="eastAsia"/>
          <w:color w:val="000000"/>
          <w:kern w:val="0"/>
          <w:sz w:val="32"/>
          <w:szCs w:val="32"/>
        </w:rPr>
        <w:t>文件，完善辅导员准入、培养、发展等工作机制；完善辅导员信息档案整理，推进辅导员电子档案建设；加强辅导员管理考核工作，健全辅导员激励体系建设；做好辅导员职称晋升和评聘等工作，促进辅导员队伍职业化发展。</w:t>
      </w:r>
      <w:r w:rsidR="007D036E">
        <w:rPr>
          <w:rFonts w:ascii="仿宋_GB2312" w:eastAsia="仿宋_GB2312" w:hAnsi="华文仿宋" w:hint="eastAsia"/>
          <w:color w:val="000000"/>
          <w:kern w:val="0"/>
          <w:sz w:val="32"/>
          <w:szCs w:val="32"/>
        </w:rPr>
        <w:t>做好辅导员形象宣传工作。</w:t>
      </w:r>
      <w:r>
        <w:rPr>
          <w:rFonts w:ascii="仿宋_GB2312" w:eastAsia="仿宋_GB2312" w:hAnsi="华文仿宋" w:hint="eastAsia"/>
          <w:color w:val="000000"/>
          <w:kern w:val="0"/>
          <w:sz w:val="32"/>
          <w:szCs w:val="32"/>
        </w:rPr>
        <w:t>（责任单位：辅导员基地）</w:t>
      </w:r>
    </w:p>
    <w:p w:rsidR="00534957" w:rsidRDefault="000F6E1D">
      <w:pPr>
        <w:spacing w:line="540" w:lineRule="exact"/>
        <w:ind w:firstLineChars="176" w:firstLine="565"/>
        <w:rPr>
          <w:rFonts w:ascii="仿宋_GB2312" w:eastAsia="仿宋_GB2312" w:hAnsi="华文仿宋"/>
          <w:b/>
          <w:bCs/>
          <w:color w:val="000000"/>
          <w:kern w:val="0"/>
          <w:sz w:val="32"/>
          <w:szCs w:val="32"/>
        </w:rPr>
      </w:pPr>
      <w:r>
        <w:rPr>
          <w:rFonts w:ascii="仿宋_GB2312" w:eastAsia="仿宋_GB2312" w:hAnsi="华文仿宋" w:hint="eastAsia"/>
          <w:b/>
          <w:bCs/>
          <w:color w:val="000000"/>
          <w:kern w:val="0"/>
          <w:sz w:val="32"/>
          <w:szCs w:val="32"/>
        </w:rPr>
        <w:t>二、强化三级培训，建立精品式培训课程体系</w:t>
      </w:r>
    </w:p>
    <w:p w:rsidR="00534957" w:rsidRDefault="000F6E1D">
      <w:pPr>
        <w:spacing w:line="540" w:lineRule="exact"/>
        <w:ind w:firstLineChars="176" w:firstLine="563"/>
        <w:rPr>
          <w:rFonts w:ascii="仿宋_GB2312" w:eastAsia="仿宋_GB2312" w:hAnsi="华文仿宋"/>
          <w:color w:val="000000"/>
          <w:kern w:val="0"/>
          <w:sz w:val="32"/>
          <w:szCs w:val="32"/>
        </w:rPr>
      </w:pPr>
      <w:r>
        <w:rPr>
          <w:rFonts w:ascii="仿宋_GB2312" w:eastAsia="仿宋_GB2312" w:hAnsi="华文仿宋" w:hint="eastAsia"/>
          <w:color w:val="000000"/>
          <w:kern w:val="0"/>
          <w:sz w:val="32"/>
          <w:szCs w:val="32"/>
        </w:rPr>
        <w:t>聘请省部级领导和校内外知名专家，优化培训师资队伍建设；做好三级培训，服务全国、北京市、学校辅导员专业化建设；做好培训工作经验总结。（责任单位：辅导员基地）</w:t>
      </w:r>
    </w:p>
    <w:p w:rsidR="00534957" w:rsidRDefault="000F6E1D">
      <w:pPr>
        <w:spacing w:line="540" w:lineRule="exact"/>
        <w:ind w:firstLineChars="176" w:firstLine="563"/>
        <w:rPr>
          <w:rFonts w:ascii="仿宋_GB2312" w:eastAsia="仿宋_GB2312" w:hAnsi="华文仿宋"/>
          <w:color w:val="000000"/>
          <w:kern w:val="0"/>
          <w:sz w:val="32"/>
          <w:szCs w:val="32"/>
        </w:rPr>
      </w:pPr>
      <w:r>
        <w:rPr>
          <w:rFonts w:ascii="仿宋_GB2312" w:eastAsia="仿宋_GB2312" w:hAnsi="华文仿宋" w:hint="eastAsia"/>
          <w:color w:val="000000"/>
          <w:kern w:val="0"/>
          <w:sz w:val="32"/>
          <w:szCs w:val="32"/>
        </w:rPr>
        <w:t>三</w:t>
      </w:r>
      <w:r>
        <w:rPr>
          <w:rFonts w:ascii="仿宋_GB2312" w:eastAsia="仿宋_GB2312" w:hAnsi="华文仿宋" w:hint="eastAsia"/>
          <w:b/>
          <w:bCs/>
          <w:color w:val="000000"/>
          <w:kern w:val="0"/>
          <w:sz w:val="32"/>
          <w:szCs w:val="32"/>
        </w:rPr>
        <w:t>、加强科研平台建设，提升科学研究能力</w:t>
      </w:r>
    </w:p>
    <w:p w:rsidR="00534957" w:rsidRDefault="000F6E1D">
      <w:pPr>
        <w:spacing w:line="540" w:lineRule="exact"/>
        <w:ind w:firstLineChars="176" w:firstLine="563"/>
        <w:rPr>
          <w:rFonts w:ascii="仿宋_GB2312" w:eastAsia="仿宋_GB2312" w:hAnsi="华文仿宋"/>
          <w:color w:val="000000"/>
          <w:kern w:val="0"/>
          <w:sz w:val="32"/>
          <w:szCs w:val="32"/>
        </w:rPr>
      </w:pPr>
      <w:r>
        <w:rPr>
          <w:rFonts w:ascii="仿宋_GB2312" w:eastAsia="仿宋_GB2312" w:hAnsi="华文仿宋" w:hint="eastAsia"/>
          <w:color w:val="000000"/>
          <w:kern w:val="0"/>
          <w:sz w:val="32"/>
          <w:szCs w:val="32"/>
        </w:rPr>
        <w:t>加强辅导员科研培训，定期开展专题培训；完善课题申</w:t>
      </w:r>
      <w:r>
        <w:rPr>
          <w:rFonts w:ascii="仿宋_GB2312" w:eastAsia="仿宋_GB2312" w:hAnsi="华文仿宋" w:hint="eastAsia"/>
          <w:color w:val="000000"/>
          <w:kern w:val="0"/>
          <w:sz w:val="32"/>
          <w:szCs w:val="32"/>
        </w:rPr>
        <w:lastRenderedPageBreak/>
        <w:t>报规范化建设，健全课题管理制度。明确专职辅导员研究方向，推进专职辅导员学术团队建设；加强辅导员科研组织管理，努力实现团队作战和协同创新。（责任单位：辅导员基地）</w:t>
      </w:r>
    </w:p>
    <w:p w:rsidR="00534957" w:rsidRDefault="000F6E1D">
      <w:pPr>
        <w:spacing w:line="540" w:lineRule="exact"/>
        <w:ind w:firstLineChars="176" w:firstLine="565"/>
        <w:rPr>
          <w:rFonts w:ascii="仿宋_GB2312" w:eastAsia="仿宋_GB2312" w:hAnsi="华文仿宋"/>
          <w:b/>
          <w:bCs/>
          <w:color w:val="000000"/>
          <w:kern w:val="0"/>
          <w:sz w:val="32"/>
          <w:szCs w:val="32"/>
        </w:rPr>
      </w:pPr>
      <w:r>
        <w:rPr>
          <w:rFonts w:ascii="仿宋_GB2312" w:eastAsia="仿宋_GB2312" w:hAnsi="华文仿宋" w:hint="eastAsia"/>
          <w:b/>
          <w:bCs/>
          <w:color w:val="000000"/>
          <w:kern w:val="0"/>
          <w:sz w:val="32"/>
          <w:szCs w:val="32"/>
        </w:rPr>
        <w:t>四、坚持教学改革，扎实做好形势与政策教育</w:t>
      </w:r>
    </w:p>
    <w:p w:rsidR="00534957" w:rsidRDefault="000F6E1D">
      <w:pPr>
        <w:spacing w:line="540" w:lineRule="exact"/>
        <w:ind w:firstLineChars="176" w:firstLine="563"/>
        <w:rPr>
          <w:rFonts w:ascii="仿宋_GB2312" w:eastAsia="仿宋_GB2312" w:hAnsi="华文仿宋"/>
          <w:color w:val="000000"/>
          <w:kern w:val="0"/>
          <w:sz w:val="32"/>
          <w:szCs w:val="32"/>
        </w:rPr>
      </w:pPr>
      <w:r>
        <w:rPr>
          <w:rFonts w:ascii="仿宋_GB2312" w:eastAsia="仿宋_GB2312" w:hAnsi="华文仿宋" w:hint="eastAsia"/>
          <w:color w:val="000000"/>
          <w:kern w:val="0"/>
          <w:sz w:val="32"/>
          <w:szCs w:val="32"/>
        </w:rPr>
        <w:t>坚持发挥思想引领作用，把握好形势与政策教育要点。坚持不断完善课程制度建设，制定详细的备课制度规定及相应的奖惩制度；完善助教跟班听课制度和领导巡课制度，确保课程授课质量；重点推进课程“1+1+3”第二课堂教学体系建设，强化辅导员基地课程建设领导地位；加强与校团委在课程实践环节建设的配合，继续推动形势与政策小组精品活动品牌建设；继续加强形势与政策课社团活动建设，推动形势与政策主题讲座环节建设，严格落实教学实践环节学分，努力提升学生满意度；加强师资队伍建设，做好新任老师的培训工作；继续推荐优秀教师参加教育部、北京</w:t>
      </w:r>
      <w:r w:rsidR="00F2224C">
        <w:rPr>
          <w:rFonts w:ascii="仿宋_GB2312" w:eastAsia="仿宋_GB2312" w:hAnsi="华文仿宋" w:hint="eastAsia"/>
          <w:color w:val="000000"/>
          <w:kern w:val="0"/>
          <w:sz w:val="32"/>
          <w:szCs w:val="32"/>
        </w:rPr>
        <w:t>市教工委以及北京市高校形势与政策教育研究会举办的</w:t>
      </w:r>
      <w:r>
        <w:rPr>
          <w:rFonts w:ascii="仿宋_GB2312" w:eastAsia="仿宋_GB2312" w:hAnsi="华文仿宋" w:hint="eastAsia"/>
          <w:color w:val="000000"/>
          <w:kern w:val="0"/>
          <w:sz w:val="32"/>
          <w:szCs w:val="32"/>
        </w:rPr>
        <w:t>活动，加大对优秀教师和获奖教师的奖励力度，努力进一步提升课程质量。（责任单位：辅导员基地）</w:t>
      </w:r>
    </w:p>
    <w:p w:rsidR="00534957" w:rsidRDefault="000F6E1D">
      <w:pPr>
        <w:spacing w:line="540" w:lineRule="exact"/>
        <w:ind w:firstLineChars="176" w:firstLine="565"/>
        <w:rPr>
          <w:rFonts w:ascii="仿宋_GB2312" w:eastAsia="仿宋_GB2312" w:hAnsi="华文仿宋"/>
          <w:b/>
          <w:bCs/>
          <w:color w:val="000000"/>
          <w:kern w:val="0"/>
          <w:sz w:val="32"/>
          <w:szCs w:val="32"/>
        </w:rPr>
      </w:pPr>
      <w:r>
        <w:rPr>
          <w:rFonts w:ascii="仿宋_GB2312" w:eastAsia="仿宋_GB2312" w:hAnsi="华文仿宋" w:hint="eastAsia"/>
          <w:b/>
          <w:bCs/>
          <w:color w:val="000000"/>
          <w:kern w:val="0"/>
          <w:sz w:val="32"/>
          <w:szCs w:val="32"/>
        </w:rPr>
        <w:t>五、加强新媒体宣传，增强新形势下思想政治教育工作实效</w:t>
      </w:r>
    </w:p>
    <w:p w:rsidR="00534957" w:rsidRDefault="000F6E1D">
      <w:pPr>
        <w:spacing w:line="540" w:lineRule="exact"/>
        <w:ind w:firstLineChars="176" w:firstLine="563"/>
        <w:rPr>
          <w:rFonts w:ascii="仿宋_GB2312" w:eastAsia="仿宋_GB2312" w:hAnsi="华文仿宋"/>
          <w:color w:val="000000"/>
          <w:kern w:val="0"/>
          <w:sz w:val="32"/>
          <w:szCs w:val="32"/>
        </w:rPr>
      </w:pPr>
      <w:r>
        <w:rPr>
          <w:rFonts w:ascii="仿宋_GB2312" w:eastAsia="仿宋_GB2312" w:hAnsi="华文仿宋" w:hint="eastAsia"/>
          <w:color w:val="000000"/>
          <w:kern w:val="0"/>
          <w:sz w:val="32"/>
          <w:szCs w:val="32"/>
        </w:rPr>
        <w:t>坚持做好网络工作室，加大网络舆情监控覆盖面；强化“bnu天天向上”微信平台运营能力，打造精品栏目；加大“北京辅导员”微信平台推广和建设力度，树立品牌和带头作用。（责任单位：辅导员基地）</w:t>
      </w:r>
    </w:p>
    <w:p w:rsidR="00534957" w:rsidRDefault="000F6E1D">
      <w:pPr>
        <w:spacing w:line="540" w:lineRule="exact"/>
        <w:ind w:firstLineChars="176" w:firstLine="565"/>
        <w:rPr>
          <w:rFonts w:ascii="仿宋_GB2312" w:eastAsia="仿宋_GB2312" w:hAnsi="华文仿宋"/>
          <w:b/>
          <w:bCs/>
          <w:color w:val="000000"/>
          <w:kern w:val="0"/>
          <w:sz w:val="32"/>
          <w:szCs w:val="32"/>
        </w:rPr>
      </w:pPr>
      <w:r>
        <w:rPr>
          <w:rFonts w:ascii="仿宋_GB2312" w:eastAsia="仿宋_GB2312" w:hAnsi="华文仿宋" w:hint="eastAsia"/>
          <w:b/>
          <w:bCs/>
          <w:color w:val="000000"/>
          <w:kern w:val="0"/>
          <w:sz w:val="32"/>
          <w:szCs w:val="32"/>
        </w:rPr>
        <w:t>六、重视人才培养，全面做好管理服务工作</w:t>
      </w:r>
    </w:p>
    <w:p w:rsidR="00534957" w:rsidRDefault="000F6E1D">
      <w:pPr>
        <w:spacing w:line="540" w:lineRule="exact"/>
        <w:ind w:firstLineChars="176" w:firstLine="563"/>
        <w:rPr>
          <w:rFonts w:ascii="仿宋_GB2312" w:eastAsia="仿宋_GB2312" w:hAnsi="华文仿宋"/>
          <w:color w:val="000000"/>
          <w:kern w:val="0"/>
          <w:sz w:val="32"/>
          <w:szCs w:val="32"/>
        </w:rPr>
      </w:pPr>
      <w:r>
        <w:rPr>
          <w:rFonts w:ascii="仿宋_GB2312" w:eastAsia="仿宋_GB2312" w:hAnsi="华文仿宋" w:hint="eastAsia"/>
          <w:color w:val="000000"/>
          <w:kern w:val="0"/>
          <w:sz w:val="32"/>
          <w:szCs w:val="32"/>
        </w:rPr>
        <w:lastRenderedPageBreak/>
        <w:t>进一步推动辅导员博士培养方案修订，健全辅导员博士培养制度；依托优质学科资源，建立辅导员博士实践导师团；规范辅导员博士、辅导员访问学者、交流挂职辅导员管理，提高培养质量。（责任单位：辅导员基地）</w:t>
      </w:r>
    </w:p>
    <w:p w:rsidR="00534957" w:rsidRDefault="000F6E1D">
      <w:pPr>
        <w:spacing w:line="540" w:lineRule="exact"/>
        <w:ind w:firstLineChars="176" w:firstLine="565"/>
        <w:rPr>
          <w:rFonts w:ascii="仿宋_GB2312" w:eastAsia="仿宋_GB2312" w:hAnsi="华文仿宋"/>
          <w:b/>
          <w:bCs/>
          <w:color w:val="000000"/>
          <w:kern w:val="0"/>
          <w:sz w:val="32"/>
          <w:szCs w:val="32"/>
        </w:rPr>
      </w:pPr>
      <w:r>
        <w:rPr>
          <w:rFonts w:ascii="仿宋_GB2312" w:eastAsia="仿宋_GB2312" w:hAnsi="华文仿宋" w:hint="eastAsia"/>
          <w:b/>
          <w:bCs/>
          <w:color w:val="000000"/>
          <w:kern w:val="0"/>
          <w:sz w:val="32"/>
          <w:szCs w:val="32"/>
        </w:rPr>
        <w:t>七、立足京津冀、辐射全国，打造具有影响力的大型活动</w:t>
      </w:r>
    </w:p>
    <w:p w:rsidR="00534957" w:rsidRDefault="000F6E1D">
      <w:pPr>
        <w:spacing w:line="540" w:lineRule="exact"/>
        <w:ind w:firstLineChars="176" w:firstLine="563"/>
        <w:rPr>
          <w:rFonts w:ascii="仿宋_GB2312" w:eastAsia="仿宋_GB2312" w:hAnsi="华文仿宋"/>
          <w:color w:val="000000"/>
          <w:kern w:val="0"/>
          <w:sz w:val="32"/>
          <w:szCs w:val="32"/>
        </w:rPr>
      </w:pPr>
      <w:r>
        <w:rPr>
          <w:rFonts w:ascii="仿宋_GB2312" w:eastAsia="仿宋_GB2312" w:hAnsi="华文仿宋" w:hint="eastAsia"/>
          <w:color w:val="000000"/>
          <w:kern w:val="0"/>
          <w:sz w:val="32"/>
          <w:szCs w:val="32"/>
        </w:rPr>
        <w:t>依托地缘优势，结合已承办五届北京高校辅导员职业能力大赛以及全程指导四届全国高校辅导员职业能力大赛的各项工作经验，继续办好北京市高校辅导员职业能力大赛。（责任单位：辅导员基地）</w:t>
      </w:r>
    </w:p>
    <w:p w:rsidR="00534957" w:rsidRDefault="00534957">
      <w:pPr>
        <w:spacing w:line="540" w:lineRule="exact"/>
        <w:rPr>
          <w:rFonts w:ascii="方正小标宋简体" w:eastAsia="方正小标宋简体" w:hAnsi="华文中宋"/>
          <w:b/>
          <w:color w:val="000000"/>
          <w:kern w:val="0"/>
          <w:sz w:val="32"/>
          <w:szCs w:val="32"/>
        </w:rPr>
      </w:pPr>
    </w:p>
    <w:p w:rsidR="00534957" w:rsidRDefault="000F6E1D">
      <w:pPr>
        <w:spacing w:line="540" w:lineRule="exact"/>
        <w:jc w:val="center"/>
        <w:rPr>
          <w:rFonts w:ascii="方正小标宋简体" w:eastAsia="方正小标宋简体" w:hAnsi="华文中宋"/>
          <w:b/>
          <w:color w:val="000000"/>
          <w:kern w:val="0"/>
          <w:sz w:val="36"/>
          <w:szCs w:val="36"/>
        </w:rPr>
      </w:pPr>
      <w:r>
        <w:rPr>
          <w:rFonts w:ascii="方正小标宋简体" w:eastAsia="方正小标宋简体" w:hAnsi="华文中宋" w:hint="eastAsia"/>
          <w:b/>
          <w:color w:val="000000"/>
          <w:kern w:val="0"/>
          <w:sz w:val="36"/>
          <w:szCs w:val="36"/>
        </w:rPr>
        <w:t>2018年拟召开重要会议</w:t>
      </w:r>
    </w:p>
    <w:p w:rsidR="00534957" w:rsidRDefault="000F6E1D">
      <w:pPr>
        <w:numPr>
          <w:ilvl w:val="0"/>
          <w:numId w:val="2"/>
        </w:numPr>
        <w:spacing w:line="540" w:lineRule="exact"/>
        <w:ind w:firstLineChars="168" w:firstLine="540"/>
        <w:rPr>
          <w:rFonts w:ascii="黑体" w:eastAsia="黑体" w:hAnsi="黑体"/>
          <w:b/>
          <w:color w:val="000000"/>
          <w:kern w:val="0"/>
          <w:sz w:val="32"/>
          <w:szCs w:val="32"/>
        </w:rPr>
      </w:pPr>
      <w:r>
        <w:rPr>
          <w:rFonts w:ascii="黑体" w:eastAsia="黑体" w:hAnsi="黑体" w:hint="eastAsia"/>
          <w:b/>
          <w:color w:val="000000"/>
          <w:kern w:val="0"/>
          <w:sz w:val="32"/>
          <w:szCs w:val="32"/>
        </w:rPr>
        <w:t>常规会议</w:t>
      </w:r>
    </w:p>
    <w:p w:rsidR="00534957" w:rsidRDefault="000F6E1D">
      <w:pPr>
        <w:pStyle w:val="a3"/>
        <w:numPr>
          <w:ilvl w:val="0"/>
          <w:numId w:val="3"/>
        </w:numPr>
        <w:spacing w:line="540" w:lineRule="exact"/>
        <w:ind w:left="0"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形势与政策课春季学期集体备课会（3月。责任单位：辅导员基地）</w:t>
      </w:r>
    </w:p>
    <w:p w:rsidR="00534957" w:rsidRDefault="000F6E1D">
      <w:pPr>
        <w:pStyle w:val="a3"/>
        <w:numPr>
          <w:ilvl w:val="0"/>
          <w:numId w:val="3"/>
        </w:numPr>
        <w:spacing w:line="540" w:lineRule="exact"/>
        <w:ind w:left="0"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辅导员队伍学术团队建设推进会（4月。责任单位：辅导员基地）</w:t>
      </w:r>
    </w:p>
    <w:p w:rsidR="00534957" w:rsidRDefault="000F6E1D">
      <w:pPr>
        <w:pStyle w:val="a3"/>
        <w:numPr>
          <w:ilvl w:val="0"/>
          <w:numId w:val="3"/>
        </w:numPr>
        <w:spacing w:line="540" w:lineRule="exact"/>
        <w:ind w:left="0"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辅导员工作室建设推进会（5月。责任单位：辅导员基地）</w:t>
      </w:r>
    </w:p>
    <w:p w:rsidR="00534957" w:rsidRDefault="000F6E1D">
      <w:pPr>
        <w:pStyle w:val="a3"/>
        <w:numPr>
          <w:ilvl w:val="0"/>
          <w:numId w:val="3"/>
        </w:numPr>
        <w:spacing w:line="540" w:lineRule="exact"/>
        <w:ind w:left="0"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形势与政策课秋季学期集体备课会（9月。责任单位：辅导员基地）</w:t>
      </w:r>
    </w:p>
    <w:p w:rsidR="00534957" w:rsidRPr="006B04EB" w:rsidRDefault="00534957">
      <w:pPr>
        <w:spacing w:line="540" w:lineRule="exact"/>
        <w:ind w:firstLineChars="168" w:firstLine="540"/>
        <w:rPr>
          <w:rFonts w:ascii="黑体" w:eastAsia="黑体" w:hAnsi="黑体"/>
          <w:b/>
          <w:color w:val="000000"/>
          <w:kern w:val="0"/>
          <w:sz w:val="32"/>
          <w:szCs w:val="32"/>
        </w:rPr>
      </w:pPr>
      <w:bookmarkStart w:id="0" w:name="_GoBack"/>
      <w:bookmarkEnd w:id="0"/>
    </w:p>
    <w:p w:rsidR="00534957" w:rsidRDefault="00534957">
      <w:pPr>
        <w:spacing w:line="540" w:lineRule="exact"/>
        <w:ind w:firstLineChars="168" w:firstLine="540"/>
        <w:rPr>
          <w:rFonts w:ascii="黑体" w:eastAsia="黑体" w:hAnsi="黑体"/>
          <w:b/>
          <w:color w:val="000000"/>
          <w:kern w:val="0"/>
          <w:sz w:val="32"/>
          <w:szCs w:val="32"/>
        </w:rPr>
      </w:pPr>
    </w:p>
    <w:p w:rsidR="00534957" w:rsidRDefault="000F6E1D">
      <w:pPr>
        <w:spacing w:line="540" w:lineRule="exact"/>
        <w:ind w:firstLineChars="168" w:firstLine="540"/>
        <w:rPr>
          <w:rFonts w:ascii="黑体" w:eastAsia="黑体" w:hAnsi="黑体"/>
          <w:b/>
          <w:color w:val="000000"/>
          <w:kern w:val="0"/>
          <w:sz w:val="32"/>
          <w:szCs w:val="32"/>
        </w:rPr>
      </w:pPr>
      <w:r>
        <w:rPr>
          <w:rFonts w:ascii="黑体" w:eastAsia="黑体" w:hAnsi="黑体" w:hint="eastAsia"/>
          <w:b/>
          <w:color w:val="000000"/>
          <w:kern w:val="0"/>
          <w:sz w:val="32"/>
          <w:szCs w:val="32"/>
        </w:rPr>
        <w:t>二、专题会议、活动</w:t>
      </w:r>
    </w:p>
    <w:p w:rsidR="00E83665" w:rsidRDefault="00E83665">
      <w:pPr>
        <w:pStyle w:val="a3"/>
        <w:numPr>
          <w:ilvl w:val="0"/>
          <w:numId w:val="4"/>
        </w:numPr>
        <w:spacing w:line="54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辅导员队伍建设会议。（时间待定，责任单位：辅</w:t>
      </w:r>
      <w:r>
        <w:rPr>
          <w:rFonts w:ascii="仿宋_GB2312" w:eastAsia="仿宋_GB2312" w:hAnsi="华文仿宋" w:hint="eastAsia"/>
          <w:color w:val="000000"/>
          <w:sz w:val="32"/>
          <w:szCs w:val="32"/>
        </w:rPr>
        <w:lastRenderedPageBreak/>
        <w:t>导员基地）</w:t>
      </w:r>
    </w:p>
    <w:p w:rsidR="00534957" w:rsidRDefault="000F6E1D">
      <w:pPr>
        <w:pStyle w:val="a3"/>
        <w:numPr>
          <w:ilvl w:val="0"/>
          <w:numId w:val="4"/>
        </w:numPr>
        <w:spacing w:line="54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形势与政策课新任教师培训（3月。责任单位：辅导员基地）</w:t>
      </w:r>
    </w:p>
    <w:p w:rsidR="00534957" w:rsidRDefault="000F6E1D">
      <w:pPr>
        <w:pStyle w:val="a3"/>
        <w:numPr>
          <w:ilvl w:val="0"/>
          <w:numId w:val="4"/>
        </w:numPr>
        <w:spacing w:line="54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北京师范大学辅导员职业能力大赛赛前筹备会（4月。责任单位：辅导员基地）</w:t>
      </w:r>
    </w:p>
    <w:p w:rsidR="00534957" w:rsidRDefault="000F6E1D">
      <w:pPr>
        <w:pStyle w:val="a3"/>
        <w:numPr>
          <w:ilvl w:val="0"/>
          <w:numId w:val="4"/>
        </w:numPr>
        <w:spacing w:line="54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北京高校辅导员新上岗培训班（6月。责任单位：辅导员基地）</w:t>
      </w:r>
    </w:p>
    <w:p w:rsidR="00534957" w:rsidRDefault="000F6E1D">
      <w:pPr>
        <w:pStyle w:val="a3"/>
        <w:numPr>
          <w:ilvl w:val="0"/>
          <w:numId w:val="4"/>
        </w:numPr>
        <w:spacing w:line="54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全国高校辅导员骨干培训班</w:t>
      </w:r>
      <w:r w:rsidR="00F14AF7">
        <w:rPr>
          <w:rFonts w:ascii="仿宋_GB2312" w:eastAsia="仿宋_GB2312" w:hAnsi="华文仿宋" w:hint="eastAsia"/>
          <w:color w:val="000000"/>
          <w:sz w:val="32"/>
          <w:szCs w:val="32"/>
        </w:rPr>
        <w:t>(待定)</w:t>
      </w:r>
      <w:r>
        <w:rPr>
          <w:rFonts w:ascii="仿宋_GB2312" w:eastAsia="仿宋_GB2312" w:hAnsi="华文仿宋" w:hint="eastAsia"/>
          <w:color w:val="000000"/>
          <w:sz w:val="32"/>
          <w:szCs w:val="32"/>
        </w:rPr>
        <w:t>（9月。责任单位：辅导员基地）</w:t>
      </w:r>
    </w:p>
    <w:p w:rsidR="00534957" w:rsidRDefault="000F6E1D">
      <w:pPr>
        <w:pStyle w:val="a3"/>
        <w:numPr>
          <w:ilvl w:val="0"/>
          <w:numId w:val="4"/>
        </w:numPr>
        <w:spacing w:line="54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北京师范大学新上岗辅导员（班主任）培训班（9月。责任单位：辅导员基地）</w:t>
      </w:r>
    </w:p>
    <w:p w:rsidR="00534957" w:rsidRDefault="000F6E1D">
      <w:pPr>
        <w:pStyle w:val="a3"/>
        <w:numPr>
          <w:ilvl w:val="0"/>
          <w:numId w:val="4"/>
        </w:numPr>
        <w:spacing w:line="54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北京市辅导员骨干高级研修班（11月。责任单位：辅导员基地）</w:t>
      </w:r>
    </w:p>
    <w:p w:rsidR="00534957" w:rsidRDefault="000F6E1D">
      <w:pPr>
        <w:spacing w:line="520" w:lineRule="exact"/>
        <w:rPr>
          <w:rFonts w:ascii="方正小标宋简体" w:eastAsia="方正小标宋简体" w:hAnsi="华文中宋"/>
          <w:b/>
          <w:color w:val="000000"/>
          <w:kern w:val="0"/>
          <w:sz w:val="44"/>
          <w:szCs w:val="44"/>
        </w:rPr>
      </w:pPr>
      <w:r>
        <w:rPr>
          <w:rFonts w:ascii="方正小标宋简体" w:eastAsia="方正小标宋简体" w:hAnsi="华文中宋" w:hint="eastAsia"/>
          <w:b/>
          <w:color w:val="000000"/>
          <w:kern w:val="0"/>
          <w:sz w:val="44"/>
          <w:szCs w:val="44"/>
        </w:rPr>
        <w:t xml:space="preserve">          </w:t>
      </w:r>
    </w:p>
    <w:p w:rsidR="00534957" w:rsidRDefault="000F6E1D">
      <w:pPr>
        <w:spacing w:line="520" w:lineRule="exact"/>
        <w:jc w:val="center"/>
        <w:rPr>
          <w:rFonts w:ascii="方正小标宋简体" w:eastAsia="方正小标宋简体" w:hAnsi="华文中宋"/>
          <w:b/>
          <w:color w:val="000000"/>
          <w:kern w:val="0"/>
          <w:sz w:val="36"/>
          <w:szCs w:val="36"/>
        </w:rPr>
      </w:pPr>
      <w:r>
        <w:rPr>
          <w:rFonts w:ascii="方正小标宋简体" w:eastAsia="方正小标宋简体" w:hAnsi="华文中宋" w:hint="eastAsia"/>
          <w:b/>
          <w:color w:val="000000"/>
          <w:kern w:val="0"/>
          <w:sz w:val="36"/>
          <w:szCs w:val="36"/>
        </w:rPr>
        <w:t>2018年拟完成的实事</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完成2018年辅导员招聘工作。（责任单位：辅导员基地）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完成2018年度培训计划工作。（责任单位：辅导员基地）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完成2018年辅导员博士招考工作。（责任单位：辅导员基地）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完成辅导员专业技术职务聘用工作。（责任单位：辅导员基地）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完成形势与政策课春季、秋季授课和考试工作。（责任单位：辅导员基地）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完成2018年学生事务助理招聘工作。（责任单位：</w:t>
      </w:r>
      <w:r>
        <w:rPr>
          <w:rFonts w:ascii="仿宋_GB2312" w:eastAsia="仿宋_GB2312" w:hAnsi="华文仿宋" w:hint="eastAsia"/>
          <w:color w:val="000000"/>
          <w:sz w:val="32"/>
          <w:szCs w:val="32"/>
        </w:rPr>
        <w:lastRenderedPageBreak/>
        <w:t>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完成专职辅导员教师资格认定工作。（责任单位：辅导员基地）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完成2018年辅导员访问学者选聘工作。（责任单位：辅导员基地）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完成专职辅导员岗位设置和聘用工作。（责任单位：辅导员基地）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完成专职辅导员数据库更新工作。（责任单位：辅导员基地）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完成第十八期辅导员国内高校交流活动工作。（责任单位：辅导员基地）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完成全国高校辅导员年度人物推选工作</w:t>
      </w:r>
      <w:r w:rsidR="00F14AF7">
        <w:rPr>
          <w:rFonts w:ascii="仿宋_GB2312" w:eastAsia="仿宋_GB2312" w:hAnsi="华文仿宋" w:hint="eastAsia"/>
          <w:color w:val="000000"/>
          <w:sz w:val="32"/>
          <w:szCs w:val="32"/>
        </w:rPr>
        <w:t>（待定）</w:t>
      </w:r>
      <w:r>
        <w:rPr>
          <w:rFonts w:ascii="仿宋_GB2312" w:eastAsia="仿宋_GB2312" w:hAnsi="华文仿宋" w:hint="eastAsia"/>
          <w:color w:val="000000"/>
          <w:sz w:val="32"/>
          <w:szCs w:val="32"/>
        </w:rPr>
        <w:t>（责任单位：辅导员基地）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完成教育部人文社会科学研究专项任务项目（高校思想政治工作）申报。（责任单位：辅导员基地）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完成全国高校辅导员工作优秀论文推选工作（责任单位：辅导员基地）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完成首都大学生思想政治教育课题申报。（责任单位：辅导员基地）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完成北京师范大学学工课题申报。（责任单位：辅导员基地）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完成北京市高校辅导员职业能力大赛</w:t>
      </w:r>
      <w:r w:rsidR="00E83665">
        <w:rPr>
          <w:rFonts w:ascii="仿宋_GB2312" w:eastAsia="仿宋_GB2312" w:hAnsi="华文仿宋" w:hint="eastAsia"/>
          <w:color w:val="000000"/>
          <w:sz w:val="32"/>
          <w:szCs w:val="32"/>
        </w:rPr>
        <w:t>（待定）</w:t>
      </w:r>
      <w:r>
        <w:rPr>
          <w:rFonts w:ascii="仿宋_GB2312" w:eastAsia="仿宋_GB2312" w:hAnsi="华文仿宋" w:hint="eastAsia"/>
          <w:color w:val="000000"/>
          <w:sz w:val="32"/>
          <w:szCs w:val="32"/>
        </w:rPr>
        <w:t>。（责任单位：辅导员基地）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完成北京市优秀辅导员、十佳辅导员、优秀德育工作者推荐工作。（责任单位：辅导员基地）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完成北京师范大学辅导员职业能力大赛</w:t>
      </w:r>
      <w:r w:rsidR="00E83665">
        <w:rPr>
          <w:rFonts w:ascii="仿宋_GB2312" w:eastAsia="仿宋_GB2312" w:hAnsi="华文仿宋" w:hint="eastAsia"/>
          <w:color w:val="000000"/>
          <w:sz w:val="32"/>
          <w:szCs w:val="32"/>
        </w:rPr>
        <w:t>（待定）</w:t>
      </w:r>
      <w:r>
        <w:rPr>
          <w:rFonts w:ascii="仿宋_GB2312" w:eastAsia="仿宋_GB2312" w:hAnsi="华文仿宋" w:hint="eastAsia"/>
          <w:color w:val="000000"/>
          <w:sz w:val="32"/>
          <w:szCs w:val="32"/>
        </w:rPr>
        <w:t>。（责任单位：辅导员基地）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lastRenderedPageBreak/>
        <w:t>完成京师大讲堂2-4次讲座。（责任单位：辅导员基地）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完成2018年辅导员弘德奖评选工作。（责任单位：辅导员基地）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完成2018年优秀辅导员、十佳辅导员评选工作。（责任单位：辅导员基地）</w:t>
      </w:r>
    </w:p>
    <w:p w:rsidR="00534957" w:rsidRDefault="000F6E1D">
      <w:pPr>
        <w:pStyle w:val="a3"/>
        <w:numPr>
          <w:ilvl w:val="2"/>
          <w:numId w:val="5"/>
        </w:numPr>
        <w:spacing w:line="50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完成华为奖教金评选工作。（责任单位：辅导员基地）</w:t>
      </w:r>
    </w:p>
    <w:p w:rsidR="00534957" w:rsidRDefault="00534957"/>
    <w:sectPr w:rsidR="00534957" w:rsidSect="0053495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BB5" w:rsidRDefault="00C72BB5" w:rsidP="00405287">
      <w:r>
        <w:separator/>
      </w:r>
    </w:p>
  </w:endnote>
  <w:endnote w:type="continuationSeparator" w:id="0">
    <w:p w:rsidR="00C72BB5" w:rsidRDefault="00C72BB5" w:rsidP="0040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CAA" w:rsidRDefault="008E1CAA">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911047"/>
      <w:docPartObj>
        <w:docPartGallery w:val="Page Numbers (Bottom of Page)"/>
        <w:docPartUnique/>
      </w:docPartObj>
    </w:sdtPr>
    <w:sdtEndPr/>
    <w:sdtContent>
      <w:p w:rsidR="008E1CAA" w:rsidRDefault="00C72BB5">
        <w:pPr>
          <w:pStyle w:val="a6"/>
        </w:pPr>
        <w:r>
          <w:rPr>
            <w:noProof/>
            <w:lang w:val="zh-CN"/>
          </w:rPr>
          <w:fldChar w:fldCharType="begin"/>
        </w:r>
        <w:r>
          <w:rPr>
            <w:noProof/>
            <w:lang w:val="zh-CN"/>
          </w:rPr>
          <w:instrText xml:space="preserve"> PAGE   \* MERGEFORMAT </w:instrText>
        </w:r>
        <w:r>
          <w:rPr>
            <w:noProof/>
            <w:lang w:val="zh-CN"/>
          </w:rPr>
          <w:fldChar w:fldCharType="separate"/>
        </w:r>
        <w:r w:rsidR="006B04EB">
          <w:rPr>
            <w:noProof/>
            <w:lang w:val="zh-CN"/>
          </w:rPr>
          <w:t>1</w:t>
        </w:r>
        <w:r>
          <w:rPr>
            <w:noProof/>
            <w:lang w:val="zh-CN"/>
          </w:rPr>
          <w:fldChar w:fldCharType="end"/>
        </w:r>
      </w:p>
    </w:sdtContent>
  </w:sdt>
  <w:p w:rsidR="008E1CAA" w:rsidRDefault="008E1CAA">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CAA" w:rsidRDefault="008E1CA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BB5" w:rsidRDefault="00C72BB5" w:rsidP="00405287">
      <w:r>
        <w:separator/>
      </w:r>
    </w:p>
  </w:footnote>
  <w:footnote w:type="continuationSeparator" w:id="0">
    <w:p w:rsidR="00C72BB5" w:rsidRDefault="00C72BB5" w:rsidP="00405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CAA" w:rsidRDefault="008E1CAA">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CAA" w:rsidRDefault="008E1C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CAA" w:rsidRDefault="008E1C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163800"/>
    <w:multiLevelType w:val="multilevel"/>
    <w:tmpl w:val="41163800"/>
    <w:lvl w:ilvl="0">
      <w:start w:val="1"/>
      <w:numFmt w:val="decimal"/>
      <w:lvlText w:val="%1."/>
      <w:lvlJc w:val="left"/>
      <w:pPr>
        <w:ind w:left="420" w:hanging="420"/>
      </w:pPr>
    </w:lvl>
    <w:lvl w:ilvl="1">
      <w:start w:val="1"/>
      <w:numFmt w:val="lowerLetter"/>
      <w:lvlText w:val="%2)"/>
      <w:lvlJc w:val="left"/>
      <w:pPr>
        <w:ind w:left="840" w:hanging="420"/>
      </w:pPr>
    </w:lvl>
    <w:lvl w:ilvl="2">
      <w:start w:val="1"/>
      <w:numFmt w:val="decimal"/>
      <w:suff w:val="nothing"/>
      <w:lvlText w:val="%3."/>
      <w:lvlJc w:val="left"/>
      <w:pPr>
        <w:ind w:left="0" w:firstLine="538"/>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23479AD"/>
    <w:multiLevelType w:val="multilevel"/>
    <w:tmpl w:val="423479AD"/>
    <w:lvl w:ilvl="0">
      <w:start w:val="1"/>
      <w:numFmt w:val="decimal"/>
      <w:suff w:val="nothing"/>
      <w:lvlText w:val="%1."/>
      <w:lvlJc w:val="left"/>
      <w:pPr>
        <w:ind w:left="2122" w:hanging="420"/>
      </w:pPr>
      <w:rPr>
        <w:rFonts w:hint="eastAsia"/>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2" w15:restartNumberingAfterBreak="0">
    <w:nsid w:val="585B75AC"/>
    <w:multiLevelType w:val="singleLevel"/>
    <w:tmpl w:val="585B75AC"/>
    <w:lvl w:ilvl="0">
      <w:start w:val="1"/>
      <w:numFmt w:val="chineseCounting"/>
      <w:suff w:val="nothing"/>
      <w:lvlText w:val="%1、"/>
      <w:lvlJc w:val="left"/>
    </w:lvl>
  </w:abstractNum>
  <w:abstractNum w:abstractNumId="3" w15:restartNumberingAfterBreak="0">
    <w:nsid w:val="585B78CE"/>
    <w:multiLevelType w:val="singleLevel"/>
    <w:tmpl w:val="585B78CE"/>
    <w:lvl w:ilvl="0">
      <w:start w:val="1"/>
      <w:numFmt w:val="decimal"/>
      <w:suff w:val="nothing"/>
      <w:lvlText w:val="%1．"/>
      <w:lvlJc w:val="left"/>
      <w:pPr>
        <w:ind w:left="0" w:firstLine="400"/>
      </w:pPr>
      <w:rPr>
        <w:rFonts w:hint="default"/>
      </w:rPr>
    </w:lvl>
  </w:abstractNum>
  <w:abstractNum w:abstractNumId="4" w15:restartNumberingAfterBreak="0">
    <w:nsid w:val="585B7D1E"/>
    <w:multiLevelType w:val="singleLevel"/>
    <w:tmpl w:val="585B7D1E"/>
    <w:lvl w:ilvl="0">
      <w:start w:val="1"/>
      <w:numFmt w:val="chineseCounting"/>
      <w:suff w:val="nothing"/>
      <w:lvlText w:val="%1、"/>
      <w:lvlJc w:val="left"/>
      <w:pPr>
        <w:ind w:left="0" w:firstLine="420"/>
      </w:pPr>
      <w:rPr>
        <w:rFonts w:hint="eastAsia"/>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6FA64BD"/>
    <w:rsid w:val="000F6E1D"/>
    <w:rsid w:val="00306E53"/>
    <w:rsid w:val="00384CC5"/>
    <w:rsid w:val="00405287"/>
    <w:rsid w:val="00534957"/>
    <w:rsid w:val="00635FE7"/>
    <w:rsid w:val="006B04EB"/>
    <w:rsid w:val="00765E5F"/>
    <w:rsid w:val="007D036E"/>
    <w:rsid w:val="008C4279"/>
    <w:rsid w:val="008E1CAA"/>
    <w:rsid w:val="00905B37"/>
    <w:rsid w:val="00961C62"/>
    <w:rsid w:val="009F5830"/>
    <w:rsid w:val="00A309BD"/>
    <w:rsid w:val="00BC16E3"/>
    <w:rsid w:val="00C72BB5"/>
    <w:rsid w:val="00E83665"/>
    <w:rsid w:val="00F14AF7"/>
    <w:rsid w:val="00F2224C"/>
    <w:rsid w:val="00FE4A67"/>
    <w:rsid w:val="277B5188"/>
    <w:rsid w:val="4DB55A6E"/>
    <w:rsid w:val="543C0FD3"/>
    <w:rsid w:val="555C69EE"/>
    <w:rsid w:val="602F60D6"/>
    <w:rsid w:val="66FA64BD"/>
    <w:rsid w:val="69910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9B665"/>
  <w15:docId w15:val="{808C6DC9-AB4E-492C-90A9-D448CBF1E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957"/>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rsid w:val="00534957"/>
    <w:rPr>
      <w:rFonts w:ascii="宋体"/>
      <w:kern w:val="0"/>
      <w:sz w:val="18"/>
      <w:szCs w:val="18"/>
    </w:rPr>
  </w:style>
  <w:style w:type="paragraph" w:styleId="a4">
    <w:name w:val="header"/>
    <w:basedOn w:val="a"/>
    <w:link w:val="a5"/>
    <w:rsid w:val="0040528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405287"/>
    <w:rPr>
      <w:rFonts w:asciiTheme="minorHAnsi" w:eastAsiaTheme="minorEastAsia" w:hAnsiTheme="minorHAnsi" w:cstheme="minorBidi"/>
      <w:kern w:val="2"/>
      <w:sz w:val="18"/>
      <w:szCs w:val="18"/>
    </w:rPr>
  </w:style>
  <w:style w:type="paragraph" w:styleId="a6">
    <w:name w:val="footer"/>
    <w:basedOn w:val="a"/>
    <w:link w:val="a7"/>
    <w:uiPriority w:val="99"/>
    <w:rsid w:val="00405287"/>
    <w:pPr>
      <w:tabs>
        <w:tab w:val="center" w:pos="4153"/>
        <w:tab w:val="right" w:pos="8306"/>
      </w:tabs>
      <w:snapToGrid w:val="0"/>
      <w:jc w:val="left"/>
    </w:pPr>
    <w:rPr>
      <w:sz w:val="18"/>
      <w:szCs w:val="18"/>
    </w:rPr>
  </w:style>
  <w:style w:type="character" w:customStyle="1" w:styleId="a7">
    <w:name w:val="页脚 字符"/>
    <w:basedOn w:val="a0"/>
    <w:link w:val="a6"/>
    <w:uiPriority w:val="99"/>
    <w:rsid w:val="0040528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373</Words>
  <Characters>2131</Characters>
  <Application>Microsoft Office Word</Application>
  <DocSecurity>0</DocSecurity>
  <Lines>17</Lines>
  <Paragraphs>4</Paragraphs>
  <ScaleCrop>false</ScaleCrop>
  <Company>Lenovo</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单人俊</dc:creator>
  <cp:lastModifiedBy>HP Inc.</cp:lastModifiedBy>
  <cp:revision>12</cp:revision>
  <cp:lastPrinted>2018-02-27T06:06:00Z</cp:lastPrinted>
  <dcterms:created xsi:type="dcterms:W3CDTF">2018-02-27T03:22:00Z</dcterms:created>
  <dcterms:modified xsi:type="dcterms:W3CDTF">2018-12-04T01:52:00Z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