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CDA7" w14:textId="77777777" w:rsidR="007325AE" w:rsidRDefault="00B255F8">
      <w:pPr>
        <w:spacing w:line="360" w:lineRule="auto"/>
        <w:rPr>
          <w:rFonts w:ascii="宋体" w:hAnsi="宋体" w:cs="仿宋"/>
          <w:b/>
          <w:sz w:val="24"/>
        </w:rPr>
      </w:pPr>
      <w:r>
        <w:rPr>
          <w:rFonts w:ascii="宋体" w:hAnsi="宋体" w:cs="仿宋"/>
          <w:b/>
          <w:sz w:val="24"/>
        </w:rPr>
        <w:t>参考</w:t>
      </w:r>
      <w:r>
        <w:rPr>
          <w:rFonts w:ascii="宋体" w:hAnsi="宋体" w:cs="仿宋" w:hint="eastAsia"/>
          <w:b/>
          <w:sz w:val="24"/>
        </w:rPr>
        <w:t>题目</w:t>
      </w:r>
    </w:p>
    <w:p w14:paraId="66B132D8" w14:textId="77777777" w:rsidR="00407A23" w:rsidRDefault="00407A23" w:rsidP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一</w:t>
      </w:r>
      <w:r>
        <w:rPr>
          <w:rFonts w:ascii="宋体" w:hAnsi="宋体" w:cs="黑体"/>
          <w:b/>
          <w:bCs/>
          <w:sz w:val="24"/>
        </w:rPr>
        <w:t>、</w:t>
      </w:r>
      <w:r w:rsidRPr="00FD5A26">
        <w:rPr>
          <w:rFonts w:ascii="宋体" w:hAnsi="宋体" w:cs="黑体" w:hint="eastAsia"/>
          <w:b/>
          <w:bCs/>
          <w:sz w:val="24"/>
        </w:rPr>
        <w:t>“</w:t>
      </w:r>
      <w:r>
        <w:rPr>
          <w:rFonts w:ascii="宋体" w:hAnsi="宋体" w:cs="黑体" w:hint="eastAsia"/>
          <w:b/>
          <w:bCs/>
          <w:sz w:val="24"/>
        </w:rPr>
        <w:t>重温四史记忆，铭记</w:t>
      </w:r>
      <w:r w:rsidRPr="00FD5A26">
        <w:rPr>
          <w:rFonts w:ascii="宋体" w:hAnsi="宋体" w:cs="黑体" w:hint="eastAsia"/>
          <w:b/>
          <w:bCs/>
          <w:sz w:val="24"/>
        </w:rPr>
        <w:t>初心使命</w:t>
      </w:r>
      <w:r>
        <w:rPr>
          <w:rFonts w:ascii="宋体" w:hAnsi="宋体" w:cs="黑体" w:hint="eastAsia"/>
          <w:b/>
          <w:bCs/>
          <w:sz w:val="24"/>
        </w:rPr>
        <w:t>”</w:t>
      </w:r>
    </w:p>
    <w:p w14:paraId="36F864A2" w14:textId="77777777" w:rsidR="00407A23" w:rsidRDefault="00407A23" w:rsidP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/>
          <w:sz w:val="24"/>
        </w:rPr>
        <w:t>1</w:t>
      </w:r>
      <w:r>
        <w:rPr>
          <w:rFonts w:ascii="宋体" w:hAnsi="宋体" w:cs="黑体" w:hint="eastAsia"/>
          <w:sz w:val="24"/>
        </w:rPr>
        <w:t>、</w:t>
      </w:r>
      <w:r w:rsidR="00ED77F5">
        <w:rPr>
          <w:rFonts w:ascii="宋体" w:hAnsi="宋体" w:cs="黑体" w:hint="eastAsia"/>
          <w:sz w:val="24"/>
        </w:rPr>
        <w:t>以史明志</w:t>
      </w:r>
      <w:r w:rsidR="00ED77F5" w:rsidRPr="00FD5A26">
        <w:rPr>
          <w:rFonts w:ascii="宋体" w:hAnsi="宋体" w:cs="黑体" w:hint="eastAsia"/>
          <w:sz w:val="24"/>
        </w:rPr>
        <w:t>，</w:t>
      </w:r>
      <w:r w:rsidR="00ED77F5">
        <w:rPr>
          <w:rFonts w:ascii="宋体" w:hAnsi="宋体" w:cs="黑体" w:hint="eastAsia"/>
          <w:sz w:val="24"/>
        </w:rPr>
        <w:t>寻访家乡</w:t>
      </w:r>
      <w:r w:rsidR="00ED77F5" w:rsidRPr="00FD5A26">
        <w:rPr>
          <w:rFonts w:ascii="宋体" w:hAnsi="宋体" w:cs="黑体" w:hint="eastAsia"/>
          <w:sz w:val="24"/>
        </w:rPr>
        <w:t>红色记忆</w:t>
      </w:r>
    </w:p>
    <w:p w14:paraId="72395E5C" w14:textId="77777777" w:rsidR="00407A23" w:rsidRDefault="00407A23" w:rsidP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 w:hint="eastAsia"/>
          <w:sz w:val="24"/>
        </w:rPr>
        <w:t>2、</w:t>
      </w:r>
      <w:r w:rsidR="00ED77F5">
        <w:rPr>
          <w:rFonts w:ascii="宋体" w:hAnsi="宋体" w:cs="黑体"/>
          <w:sz w:val="24"/>
        </w:rPr>
        <w:t>新中国</w:t>
      </w:r>
      <w:r w:rsidR="00E85BD2">
        <w:rPr>
          <w:rFonts w:ascii="宋体" w:hAnsi="宋体" w:cs="黑体" w:hint="eastAsia"/>
          <w:sz w:val="24"/>
        </w:rPr>
        <w:t>成立以来</w:t>
      </w:r>
      <w:r w:rsidR="00ED77F5">
        <w:rPr>
          <w:rFonts w:ascii="宋体" w:hAnsi="宋体" w:cs="黑体"/>
          <w:sz w:val="24"/>
        </w:rPr>
        <w:t>家乡</w:t>
      </w:r>
      <w:r w:rsidR="00ED77F5">
        <w:rPr>
          <w:rFonts w:ascii="宋体" w:hAnsi="宋体" w:cs="黑体" w:hint="eastAsia"/>
          <w:sz w:val="24"/>
        </w:rPr>
        <w:t>建设巡礼</w:t>
      </w:r>
    </w:p>
    <w:p w14:paraId="1DE5E284" w14:textId="77777777" w:rsidR="00407A23" w:rsidRDefault="00407A23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/>
          <w:sz w:val="24"/>
        </w:rPr>
        <w:t>3</w:t>
      </w:r>
      <w:r>
        <w:rPr>
          <w:rFonts w:ascii="宋体" w:hAnsi="宋体" w:cs="黑体" w:hint="eastAsia"/>
          <w:sz w:val="24"/>
        </w:rPr>
        <w:t>、基层</w:t>
      </w:r>
      <w:r w:rsidR="00E85BD2">
        <w:rPr>
          <w:rFonts w:ascii="宋体" w:hAnsi="宋体" w:cs="黑体" w:hint="eastAsia"/>
          <w:sz w:val="24"/>
        </w:rPr>
        <w:t>开展</w:t>
      </w:r>
      <w:r>
        <w:rPr>
          <w:rFonts w:ascii="宋体" w:hAnsi="宋体" w:cs="黑体" w:hint="eastAsia"/>
          <w:sz w:val="24"/>
        </w:rPr>
        <w:t>“四史教育”新形式</w:t>
      </w:r>
      <w:r w:rsidR="00E85BD2">
        <w:rPr>
          <w:rFonts w:ascii="宋体" w:hAnsi="宋体" w:cs="黑体" w:hint="eastAsia"/>
          <w:sz w:val="24"/>
        </w:rPr>
        <w:t>新方法</w:t>
      </w:r>
      <w:r>
        <w:rPr>
          <w:rFonts w:ascii="宋体" w:hAnsi="宋体" w:cs="黑体" w:hint="eastAsia"/>
          <w:sz w:val="24"/>
        </w:rPr>
        <w:t>调研</w:t>
      </w:r>
    </w:p>
    <w:p w14:paraId="172F956F" w14:textId="77777777" w:rsidR="00097711" w:rsidRPr="00407A23" w:rsidRDefault="00097711">
      <w:pPr>
        <w:spacing w:line="360" w:lineRule="auto"/>
        <w:rPr>
          <w:rFonts w:ascii="宋体" w:hAnsi="宋体" w:cs="黑体"/>
          <w:sz w:val="24"/>
        </w:rPr>
      </w:pPr>
      <w:r>
        <w:rPr>
          <w:rFonts w:ascii="宋体" w:hAnsi="宋体" w:cs="黑体" w:hint="eastAsia"/>
          <w:sz w:val="24"/>
        </w:rPr>
        <w:t>4、</w:t>
      </w:r>
      <w:r w:rsidR="00ED77F5">
        <w:rPr>
          <w:rFonts w:ascii="宋体" w:hAnsi="宋体" w:cs="黑体" w:hint="eastAsia"/>
          <w:sz w:val="24"/>
        </w:rPr>
        <w:t>中小学四史教育开展情况调研</w:t>
      </w:r>
    </w:p>
    <w:p w14:paraId="1BD03242" w14:textId="6A2EC603" w:rsidR="00B420AC" w:rsidRPr="00B420AC" w:rsidRDefault="00407A23" w:rsidP="00B420AC">
      <w:pPr>
        <w:spacing w:line="360" w:lineRule="auto"/>
        <w:rPr>
          <w:rFonts w:ascii="宋体" w:hAnsi="宋体" w:cs="黑体" w:hint="eastAsia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二</w:t>
      </w:r>
      <w:r w:rsidR="00FD5A26">
        <w:rPr>
          <w:rFonts w:ascii="宋体" w:hAnsi="宋体" w:cs="黑体"/>
          <w:b/>
          <w:bCs/>
          <w:sz w:val="24"/>
        </w:rPr>
        <w:t>、</w:t>
      </w:r>
      <w:r w:rsidR="00B420AC">
        <w:rPr>
          <w:rFonts w:ascii="宋体" w:hAnsi="宋体" w:cs="黑体" w:hint="eastAsia"/>
          <w:b/>
          <w:bCs/>
          <w:sz w:val="24"/>
        </w:rPr>
        <w:t>“</w:t>
      </w:r>
      <w:r w:rsidR="00B420AC" w:rsidRPr="00B420AC">
        <w:rPr>
          <w:rFonts w:ascii="宋体" w:hAnsi="宋体" w:cs="黑体" w:hint="eastAsia"/>
          <w:b/>
          <w:bCs/>
          <w:sz w:val="24"/>
        </w:rPr>
        <w:t>乡村振兴青年同行</w:t>
      </w:r>
      <w:r w:rsidR="00B420AC">
        <w:rPr>
          <w:rFonts w:ascii="宋体" w:hAnsi="宋体" w:cs="黑体" w:hint="eastAsia"/>
          <w:b/>
          <w:bCs/>
          <w:sz w:val="24"/>
        </w:rPr>
        <w:t>”</w:t>
      </w:r>
    </w:p>
    <w:p w14:paraId="1D24DD67" w14:textId="77777777" w:rsidR="00B420AC" w:rsidRPr="00B420AC" w:rsidRDefault="00B420AC" w:rsidP="00B420AC">
      <w:pPr>
        <w:spacing w:line="360" w:lineRule="auto"/>
        <w:rPr>
          <w:rFonts w:ascii="宋体" w:hAnsi="宋体" w:cs="黑体" w:hint="eastAsia"/>
          <w:sz w:val="24"/>
        </w:rPr>
      </w:pPr>
      <w:r w:rsidRPr="00B420AC">
        <w:rPr>
          <w:rFonts w:ascii="宋体" w:hAnsi="宋体" w:cs="黑体" w:hint="eastAsia"/>
          <w:sz w:val="24"/>
        </w:rPr>
        <w:t>1、城乡融合发展与乡村振兴</w:t>
      </w:r>
    </w:p>
    <w:p w14:paraId="2A4E8093" w14:textId="77777777" w:rsidR="00B420AC" w:rsidRPr="00B420AC" w:rsidRDefault="00B420AC" w:rsidP="00B420AC">
      <w:pPr>
        <w:spacing w:line="360" w:lineRule="auto"/>
        <w:rPr>
          <w:rFonts w:ascii="宋体" w:hAnsi="宋体" w:cs="黑体" w:hint="eastAsia"/>
          <w:sz w:val="24"/>
        </w:rPr>
      </w:pPr>
      <w:r w:rsidRPr="00B420AC">
        <w:rPr>
          <w:rFonts w:ascii="宋体" w:hAnsi="宋体" w:cs="黑体" w:hint="eastAsia"/>
          <w:sz w:val="24"/>
        </w:rPr>
        <w:t>2、农村土地流转与社会主义新农村建设问题研究</w:t>
      </w:r>
    </w:p>
    <w:p w14:paraId="20A75E2C" w14:textId="77777777" w:rsidR="00B420AC" w:rsidRPr="00B420AC" w:rsidRDefault="00B420AC" w:rsidP="00B420AC">
      <w:pPr>
        <w:spacing w:line="360" w:lineRule="auto"/>
        <w:rPr>
          <w:rFonts w:ascii="宋体" w:hAnsi="宋体" w:cs="黑体" w:hint="eastAsia"/>
          <w:sz w:val="24"/>
        </w:rPr>
      </w:pPr>
      <w:r w:rsidRPr="00B420AC">
        <w:rPr>
          <w:rFonts w:ascii="宋体" w:hAnsi="宋体" w:cs="黑体" w:hint="eastAsia"/>
          <w:sz w:val="24"/>
        </w:rPr>
        <w:t>3、我国乡村振兴战略的实施路径调研</w:t>
      </w:r>
    </w:p>
    <w:p w14:paraId="0D28609D" w14:textId="77777777" w:rsidR="00B420AC" w:rsidRPr="00B420AC" w:rsidRDefault="00B420AC" w:rsidP="00B420AC">
      <w:pPr>
        <w:spacing w:line="360" w:lineRule="auto"/>
        <w:rPr>
          <w:rFonts w:ascii="宋体" w:hAnsi="宋体" w:cs="黑体"/>
          <w:sz w:val="24"/>
        </w:rPr>
      </w:pPr>
      <w:r w:rsidRPr="00B420AC">
        <w:rPr>
          <w:rFonts w:ascii="宋体" w:hAnsi="宋体" w:cs="黑体" w:hint="eastAsia"/>
          <w:sz w:val="24"/>
        </w:rPr>
        <w:t>4、各地新型职业农民培育调研研究</w:t>
      </w:r>
    </w:p>
    <w:p w14:paraId="6307FFFC" w14:textId="1F6F554E" w:rsidR="00750884" w:rsidRPr="001C495C" w:rsidRDefault="00750884" w:rsidP="00B420AC">
      <w:pPr>
        <w:spacing w:line="360" w:lineRule="auto"/>
        <w:rPr>
          <w:rFonts w:ascii="宋体" w:hAnsi="宋体" w:cs="仿宋"/>
          <w:b/>
          <w:bCs/>
          <w:sz w:val="24"/>
        </w:rPr>
      </w:pPr>
      <w:r w:rsidRPr="001C495C">
        <w:rPr>
          <w:rFonts w:ascii="宋体" w:hAnsi="宋体" w:cs="仿宋" w:hint="eastAsia"/>
          <w:b/>
          <w:bCs/>
          <w:sz w:val="24"/>
        </w:rPr>
        <w:t>三、</w:t>
      </w:r>
      <w:r w:rsidRPr="001C495C">
        <w:rPr>
          <w:rFonts w:ascii="宋体" w:hAnsi="宋体" w:cs="仿宋"/>
          <w:b/>
          <w:bCs/>
          <w:sz w:val="24"/>
        </w:rPr>
        <w:t>“</w:t>
      </w:r>
      <w:r w:rsidRPr="001C495C">
        <w:rPr>
          <w:rFonts w:ascii="宋体" w:hAnsi="宋体" w:cs="仿宋" w:hint="eastAsia"/>
          <w:b/>
          <w:bCs/>
          <w:sz w:val="24"/>
        </w:rPr>
        <w:t>寻访</w:t>
      </w:r>
      <w:r w:rsidR="00E85BD2" w:rsidRPr="001C495C">
        <w:rPr>
          <w:rFonts w:ascii="宋体" w:hAnsi="宋体" w:cs="仿宋" w:hint="eastAsia"/>
          <w:b/>
          <w:bCs/>
          <w:sz w:val="24"/>
        </w:rPr>
        <w:t>优秀</w:t>
      </w:r>
      <w:r w:rsidRPr="001C495C">
        <w:rPr>
          <w:rFonts w:ascii="宋体" w:hAnsi="宋体" w:cs="仿宋" w:hint="eastAsia"/>
          <w:b/>
          <w:bCs/>
          <w:sz w:val="24"/>
        </w:rPr>
        <w:t>校友，</w:t>
      </w:r>
      <w:r w:rsidRPr="001C495C">
        <w:rPr>
          <w:rFonts w:ascii="宋体" w:hAnsi="宋体" w:cs="仿宋"/>
          <w:b/>
          <w:bCs/>
          <w:sz w:val="24"/>
        </w:rPr>
        <w:t>共叙爱校情怀”</w:t>
      </w:r>
    </w:p>
    <w:p w14:paraId="44F4616E" w14:textId="77777777" w:rsidR="00750884" w:rsidRPr="001C495C" w:rsidRDefault="00750884" w:rsidP="00750884">
      <w:pPr>
        <w:spacing w:line="360" w:lineRule="auto"/>
        <w:rPr>
          <w:rFonts w:ascii="宋体" w:hAnsi="宋体" w:cs="仿宋"/>
          <w:bCs/>
          <w:sz w:val="24"/>
        </w:rPr>
      </w:pPr>
      <w:r w:rsidRPr="001C495C">
        <w:rPr>
          <w:rFonts w:ascii="宋体" w:hAnsi="宋体" w:cs="仿宋"/>
          <w:bCs/>
          <w:sz w:val="24"/>
        </w:rPr>
        <w:t>1</w:t>
      </w:r>
      <w:r w:rsidRPr="001C495C">
        <w:rPr>
          <w:rFonts w:ascii="宋体" w:hAnsi="宋体" w:cs="仿宋" w:hint="eastAsia"/>
          <w:bCs/>
          <w:sz w:val="24"/>
        </w:rPr>
        <w:t>、</w:t>
      </w:r>
      <w:r w:rsidRPr="001C495C">
        <w:rPr>
          <w:rFonts w:ascii="宋体" w:hAnsi="宋体" w:cs="仿宋"/>
          <w:bCs/>
          <w:sz w:val="24"/>
        </w:rPr>
        <w:t>扎根基层</w:t>
      </w:r>
      <w:r w:rsidRPr="001C495C">
        <w:rPr>
          <w:rFonts w:ascii="宋体" w:hAnsi="宋体" w:cs="仿宋" w:hint="eastAsia"/>
          <w:bCs/>
          <w:sz w:val="24"/>
        </w:rPr>
        <w:t>，</w:t>
      </w:r>
      <w:r w:rsidRPr="001C495C">
        <w:rPr>
          <w:rFonts w:ascii="宋体" w:hAnsi="宋体" w:cs="仿宋"/>
          <w:bCs/>
          <w:sz w:val="24"/>
        </w:rPr>
        <w:t>彰</w:t>
      </w:r>
      <w:proofErr w:type="gramStart"/>
      <w:r w:rsidRPr="001C495C">
        <w:rPr>
          <w:rFonts w:ascii="宋体" w:hAnsi="宋体" w:cs="仿宋"/>
          <w:bCs/>
          <w:sz w:val="24"/>
        </w:rPr>
        <w:t>显党员</w:t>
      </w:r>
      <w:proofErr w:type="gramEnd"/>
      <w:r w:rsidRPr="001C495C">
        <w:rPr>
          <w:rFonts w:ascii="宋体" w:hAnsi="宋体" w:cs="仿宋"/>
          <w:bCs/>
          <w:sz w:val="24"/>
        </w:rPr>
        <w:t>本色</w:t>
      </w:r>
    </w:p>
    <w:p w14:paraId="6E4A8E9A" w14:textId="77777777" w:rsidR="00750884" w:rsidRPr="001C495C" w:rsidRDefault="00750884" w:rsidP="00750884">
      <w:pPr>
        <w:spacing w:line="360" w:lineRule="auto"/>
        <w:rPr>
          <w:rFonts w:ascii="宋体" w:hAnsi="宋体" w:cs="仿宋"/>
          <w:bCs/>
          <w:sz w:val="24"/>
        </w:rPr>
      </w:pPr>
      <w:r w:rsidRPr="001C495C">
        <w:rPr>
          <w:rFonts w:ascii="宋体" w:hAnsi="宋体" w:cs="仿宋" w:hint="eastAsia"/>
          <w:bCs/>
          <w:sz w:val="24"/>
        </w:rPr>
        <w:t>2、寻访</w:t>
      </w:r>
      <w:r w:rsidRPr="001C495C">
        <w:rPr>
          <w:rFonts w:ascii="宋体" w:hAnsi="宋体" w:cs="仿宋"/>
          <w:bCs/>
          <w:sz w:val="24"/>
        </w:rPr>
        <w:t>自主创业</w:t>
      </w:r>
      <w:r w:rsidRPr="001C495C">
        <w:rPr>
          <w:rFonts w:ascii="宋体" w:hAnsi="宋体" w:cs="仿宋" w:hint="eastAsia"/>
          <w:bCs/>
          <w:sz w:val="24"/>
        </w:rPr>
        <w:t>的</w:t>
      </w:r>
      <w:r w:rsidRPr="001C495C">
        <w:rPr>
          <w:rFonts w:ascii="宋体" w:hAnsi="宋体" w:cs="仿宋"/>
          <w:bCs/>
          <w:sz w:val="24"/>
        </w:rPr>
        <w:t>优秀师大学长</w:t>
      </w:r>
    </w:p>
    <w:p w14:paraId="3D4D9B63" w14:textId="77777777" w:rsidR="00750884" w:rsidRPr="00E57D5C" w:rsidRDefault="00750884" w:rsidP="00750884">
      <w:pPr>
        <w:spacing w:line="360" w:lineRule="auto"/>
        <w:rPr>
          <w:rFonts w:ascii="宋体" w:hAnsi="宋体" w:cs="仿宋"/>
          <w:b/>
          <w:color w:val="FF0000"/>
          <w:sz w:val="24"/>
        </w:rPr>
      </w:pPr>
      <w:r w:rsidRPr="001C495C">
        <w:rPr>
          <w:rFonts w:ascii="宋体" w:hAnsi="宋体" w:cs="仿宋" w:hint="eastAsia"/>
          <w:bCs/>
          <w:sz w:val="24"/>
        </w:rPr>
        <w:t>3、</w:t>
      </w:r>
      <w:r w:rsidRPr="001C495C">
        <w:rPr>
          <w:rFonts w:ascii="宋体" w:hAnsi="宋体" w:cs="仿宋"/>
          <w:bCs/>
          <w:sz w:val="24"/>
        </w:rPr>
        <w:t>听老师大人讲述</w:t>
      </w:r>
      <w:r w:rsidRPr="001C495C">
        <w:rPr>
          <w:rFonts w:ascii="宋体" w:hAnsi="宋体" w:cs="仿宋" w:hint="eastAsia"/>
          <w:bCs/>
          <w:sz w:val="24"/>
        </w:rPr>
        <w:t>师大往事</w:t>
      </w:r>
    </w:p>
    <w:p w14:paraId="654EFF1A" w14:textId="77777777" w:rsidR="00FD5A26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四</w:t>
      </w:r>
      <w:r w:rsidR="00FD5A26">
        <w:rPr>
          <w:rFonts w:ascii="宋体" w:hAnsi="宋体" w:cs="黑体" w:hint="eastAsia"/>
          <w:b/>
          <w:bCs/>
          <w:sz w:val="24"/>
        </w:rPr>
        <w:t>、“</w:t>
      </w:r>
      <w:r w:rsidR="00FD5A26" w:rsidRPr="00FD5A26">
        <w:rPr>
          <w:rFonts w:ascii="宋体" w:hAnsi="宋体" w:cs="黑体" w:hint="eastAsia"/>
          <w:b/>
          <w:bCs/>
          <w:sz w:val="24"/>
        </w:rPr>
        <w:t>后疫情时代</w:t>
      </w:r>
      <w:r w:rsidR="00FD5A26">
        <w:rPr>
          <w:rFonts w:ascii="宋体" w:hAnsi="宋体" w:cs="黑体" w:hint="eastAsia"/>
          <w:b/>
          <w:bCs/>
          <w:sz w:val="24"/>
        </w:rPr>
        <w:t>下的</w:t>
      </w:r>
      <w:r w:rsidR="00FD5A26" w:rsidRPr="00FD5A26">
        <w:rPr>
          <w:rFonts w:ascii="宋体" w:hAnsi="宋体" w:cs="黑体" w:hint="eastAsia"/>
          <w:b/>
          <w:bCs/>
          <w:sz w:val="24"/>
        </w:rPr>
        <w:t>观察与思考</w:t>
      </w:r>
      <w:r w:rsidR="00FD5A26">
        <w:rPr>
          <w:rFonts w:ascii="宋体" w:hAnsi="宋体" w:cs="黑体" w:hint="eastAsia"/>
          <w:b/>
          <w:bCs/>
          <w:sz w:val="24"/>
        </w:rPr>
        <w:t>”</w:t>
      </w:r>
    </w:p>
    <w:p w14:paraId="229D75FE" w14:textId="77777777" w:rsidR="00FD5A26" w:rsidRDefault="00FD5A26" w:rsidP="00FD5A26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突发公共卫生事件背景下的在线教学与管理策略研究</w:t>
      </w:r>
    </w:p>
    <w:p w14:paraId="0DC45A2F" w14:textId="77777777" w:rsidR="00FD5A26" w:rsidRDefault="00FD5A26" w:rsidP="00FD5A26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后疫情时代高校</w:t>
      </w:r>
      <w:proofErr w:type="gramStart"/>
      <w:r>
        <w:rPr>
          <w:rFonts w:ascii="宋体" w:hAnsi="宋体" w:cs="仿宋" w:hint="eastAsia"/>
          <w:sz w:val="24"/>
        </w:rPr>
        <w:t>思政课融入家</w:t>
      </w:r>
      <w:proofErr w:type="gramEnd"/>
      <w:r>
        <w:rPr>
          <w:rFonts w:ascii="宋体" w:hAnsi="宋体" w:cs="仿宋" w:hint="eastAsia"/>
          <w:sz w:val="24"/>
        </w:rPr>
        <w:t>国情怀教育的重要价值与路径选择</w:t>
      </w:r>
    </w:p>
    <w:p w14:paraId="40C4666F" w14:textId="77777777"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后疫情时代背景下</w:t>
      </w:r>
      <w:r>
        <w:rPr>
          <w:rFonts w:ascii="宋体" w:hAnsi="宋体" w:cs="仿宋" w:hint="eastAsia"/>
          <w:sz w:val="24"/>
        </w:rPr>
        <w:t>各</w:t>
      </w:r>
      <w:r w:rsidRPr="00DD43FF">
        <w:rPr>
          <w:rFonts w:ascii="宋体" w:hAnsi="宋体" w:cs="仿宋" w:hint="eastAsia"/>
          <w:sz w:val="24"/>
        </w:rPr>
        <w:t>行业复苏情况调研</w:t>
      </w:r>
    </w:p>
    <w:p w14:paraId="499A945A" w14:textId="77777777"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后疫情时代下企业招聘模式的转变与改革调研</w:t>
      </w:r>
    </w:p>
    <w:p w14:paraId="4A3A2D57" w14:textId="77777777"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后疫情时代中小企业数字化转型模式调查研究</w:t>
      </w:r>
    </w:p>
    <w:p w14:paraId="34EA4AFB" w14:textId="77777777" w:rsidR="00DD43FF" w:rsidRPr="00DD43FF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聚焦后疫情时代消费变化，探索企业转型新模式</w:t>
      </w:r>
    </w:p>
    <w:p w14:paraId="1B4B5A00" w14:textId="77777777" w:rsidR="00DD43FF" w:rsidRPr="00FD5A26" w:rsidRDefault="00DD43FF" w:rsidP="00DD43FF">
      <w:pPr>
        <w:numPr>
          <w:ilvl w:val="0"/>
          <w:numId w:val="9"/>
        </w:numPr>
        <w:spacing w:line="360" w:lineRule="auto"/>
        <w:rPr>
          <w:rFonts w:ascii="宋体" w:hAnsi="宋体" w:cs="仿宋"/>
          <w:sz w:val="24"/>
        </w:rPr>
      </w:pPr>
      <w:r w:rsidRPr="00DD43FF">
        <w:rPr>
          <w:rFonts w:ascii="宋体" w:hAnsi="宋体" w:cs="仿宋" w:hint="eastAsia"/>
          <w:sz w:val="24"/>
        </w:rPr>
        <w:t>后疫情时代基层群众组织长期自治防控模式调研</w:t>
      </w:r>
    </w:p>
    <w:p w14:paraId="34C86B2C" w14:textId="77777777" w:rsidR="007325AE" w:rsidRDefault="00750884">
      <w:pPr>
        <w:spacing w:line="360" w:lineRule="auto"/>
        <w:rPr>
          <w:rFonts w:ascii="宋体" w:hAnsi="宋体" w:cs="黑体"/>
          <w:b/>
          <w:bCs/>
          <w:color w:val="000000" w:themeColor="text1"/>
          <w:sz w:val="24"/>
        </w:rPr>
      </w:pPr>
      <w:r>
        <w:rPr>
          <w:rFonts w:ascii="宋体" w:hAnsi="宋体" w:cs="黑体" w:hint="eastAsia"/>
          <w:b/>
          <w:bCs/>
          <w:color w:val="000000" w:themeColor="text1"/>
          <w:sz w:val="24"/>
        </w:rPr>
        <w:t>五</w:t>
      </w:r>
      <w:r w:rsidR="00FD5A26">
        <w:rPr>
          <w:rFonts w:ascii="宋体" w:hAnsi="宋体" w:cs="黑体" w:hint="eastAsia"/>
          <w:b/>
          <w:bCs/>
          <w:color w:val="000000" w:themeColor="text1"/>
          <w:sz w:val="24"/>
        </w:rPr>
        <w:t>、</w:t>
      </w:r>
      <w:r w:rsidR="00B255F8">
        <w:rPr>
          <w:rFonts w:ascii="宋体" w:hAnsi="宋体" w:cs="黑体" w:hint="eastAsia"/>
          <w:b/>
          <w:bCs/>
          <w:color w:val="000000" w:themeColor="text1"/>
          <w:sz w:val="24"/>
        </w:rPr>
        <w:t>“小康社会面面观”</w:t>
      </w:r>
    </w:p>
    <w:p w14:paraId="07C4412B" w14:textId="77777777"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1、</w:t>
      </w:r>
      <w:r>
        <w:rPr>
          <w:rFonts w:ascii="宋体" w:hAnsi="宋体" w:cs="仿宋" w:hint="eastAsia"/>
          <w:color w:val="000000" w:themeColor="text1"/>
          <w:sz w:val="24"/>
        </w:rPr>
        <w:t>当代中国青年价值观变迁研究</w:t>
      </w:r>
    </w:p>
    <w:p w14:paraId="0F04BB5B" w14:textId="77777777"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2、</w:t>
      </w:r>
      <w:r>
        <w:rPr>
          <w:rFonts w:ascii="宋体" w:hAnsi="宋体" w:cs="仿宋" w:hint="eastAsia"/>
          <w:color w:val="000000" w:themeColor="text1"/>
          <w:sz w:val="24"/>
        </w:rPr>
        <w:t>中国经济社会发展所取得的成绩及经验实证分析</w:t>
      </w:r>
    </w:p>
    <w:p w14:paraId="43945665" w14:textId="77777777"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3、</w:t>
      </w:r>
      <w:r>
        <w:rPr>
          <w:rFonts w:ascii="宋体" w:hAnsi="宋体" w:cs="仿宋" w:hint="eastAsia"/>
          <w:color w:val="000000" w:themeColor="text1"/>
          <w:sz w:val="24"/>
        </w:rPr>
        <w:t>新中国成立以来地方社会与经济变化调查研究</w:t>
      </w:r>
    </w:p>
    <w:p w14:paraId="2CC32D58" w14:textId="77777777" w:rsidR="007325AE" w:rsidRDefault="00B255F8">
      <w:pPr>
        <w:spacing w:line="360" w:lineRule="auto"/>
        <w:rPr>
          <w:rFonts w:ascii="宋体" w:hAnsi="宋体" w:cs="仿宋"/>
          <w:color w:val="000000" w:themeColor="text1"/>
          <w:sz w:val="24"/>
        </w:rPr>
      </w:pPr>
      <w:r>
        <w:rPr>
          <w:rFonts w:ascii="宋体" w:hAnsi="宋体" w:cs="仿宋"/>
          <w:color w:val="000000" w:themeColor="text1"/>
          <w:sz w:val="24"/>
        </w:rPr>
        <w:t>4、</w:t>
      </w:r>
      <w:r>
        <w:rPr>
          <w:rFonts w:ascii="宋体" w:hAnsi="宋体" w:cs="仿宋" w:hint="eastAsia"/>
          <w:color w:val="000000" w:themeColor="text1"/>
          <w:sz w:val="24"/>
        </w:rPr>
        <w:t>改革开放以来人民生活方式</w:t>
      </w:r>
      <w:r w:rsidR="00E85BD2">
        <w:rPr>
          <w:rFonts w:ascii="宋体" w:hAnsi="宋体" w:cs="仿宋" w:hint="eastAsia"/>
          <w:color w:val="000000" w:themeColor="text1"/>
          <w:sz w:val="24"/>
        </w:rPr>
        <w:t>变迁</w:t>
      </w:r>
      <w:r>
        <w:rPr>
          <w:rFonts w:ascii="宋体" w:hAnsi="宋体" w:cs="仿宋" w:hint="eastAsia"/>
          <w:color w:val="000000" w:themeColor="text1"/>
          <w:sz w:val="24"/>
        </w:rPr>
        <w:t>研究</w:t>
      </w:r>
    </w:p>
    <w:p w14:paraId="56AF5BD7" w14:textId="77777777" w:rsidR="007325AE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六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“坚持绿色发展，建设美丽中国”</w:t>
      </w:r>
    </w:p>
    <w:p w14:paraId="20631CE7" w14:textId="77777777" w:rsidR="007325AE" w:rsidRDefault="00B255F8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lastRenderedPageBreak/>
        <w:t>“绿水青山就是金山银山”思想的地方实践成功经验与典型案例</w:t>
      </w:r>
    </w:p>
    <w:p w14:paraId="15587C93" w14:textId="77777777" w:rsidR="007325AE" w:rsidRDefault="00B255F8">
      <w:pPr>
        <w:numPr>
          <w:ilvl w:val="0"/>
          <w:numId w:val="1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农村居民环境保护意识调查研究</w:t>
      </w:r>
    </w:p>
    <w:p w14:paraId="7EAFBEC8" w14:textId="77777777" w:rsidR="00DD43FF" w:rsidRDefault="00B255F8" w:rsidP="00DD43FF">
      <w:pPr>
        <w:numPr>
          <w:ilvl w:val="0"/>
          <w:numId w:val="1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美丽中国建设的地方实践专题调研</w:t>
      </w:r>
    </w:p>
    <w:p w14:paraId="37370561" w14:textId="77777777" w:rsidR="00DD43FF" w:rsidRPr="00DD43FF" w:rsidRDefault="00DD43FF" w:rsidP="00DD43FF">
      <w:pPr>
        <w:numPr>
          <w:ilvl w:val="0"/>
          <w:numId w:val="1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家乡环境治理</w:t>
      </w:r>
      <w:r>
        <w:rPr>
          <w:rFonts w:ascii="宋体" w:hAnsi="宋体" w:cs="仿宋"/>
          <w:sz w:val="24"/>
        </w:rPr>
        <w:t>变迁及效果调研</w:t>
      </w:r>
    </w:p>
    <w:p w14:paraId="54D6247E" w14:textId="77777777" w:rsidR="007325AE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七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“坚持创新驱动，调整产业模式”</w:t>
      </w:r>
    </w:p>
    <w:p w14:paraId="3642CFD7" w14:textId="77777777"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大学生积极投身大众创业、万众创新的政策引导和激励机制研究</w:t>
      </w:r>
    </w:p>
    <w:p w14:paraId="3C2C2B52" w14:textId="77777777"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企业实现创新驱动面临的困境及对策调研</w:t>
      </w:r>
    </w:p>
    <w:p w14:paraId="0586B5D2" w14:textId="77777777"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“互联网+”时代民间个体经营模式的现状调研</w:t>
      </w:r>
    </w:p>
    <w:p w14:paraId="1BF9E247" w14:textId="77777777" w:rsidR="007325AE" w:rsidRDefault="00B255F8">
      <w:pPr>
        <w:numPr>
          <w:ilvl w:val="0"/>
          <w:numId w:val="2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经济新常态下我国中小企业的现实处境及未来之路</w:t>
      </w:r>
    </w:p>
    <w:p w14:paraId="5C6A7EFB" w14:textId="77777777" w:rsidR="00FD5A26" w:rsidRPr="00DD43FF" w:rsidRDefault="00FD5A26">
      <w:pPr>
        <w:numPr>
          <w:ilvl w:val="0"/>
          <w:numId w:val="2"/>
        </w:numPr>
        <w:spacing w:line="360" w:lineRule="auto"/>
        <w:rPr>
          <w:rFonts w:ascii="宋体" w:hAnsi="宋体" w:cs="仿宋"/>
          <w:color w:val="000000" w:themeColor="text1"/>
          <w:sz w:val="24"/>
        </w:rPr>
      </w:pPr>
      <w:r w:rsidRPr="00DD43FF">
        <w:rPr>
          <w:rFonts w:ascii="宋体" w:hAnsi="宋体" w:cs="仿宋" w:hint="eastAsia"/>
          <w:color w:val="000000" w:themeColor="text1"/>
          <w:sz w:val="24"/>
        </w:rPr>
        <w:t>“直播带货”产业的发展与规制问题调查研究</w:t>
      </w:r>
    </w:p>
    <w:p w14:paraId="7C963E11" w14:textId="77777777" w:rsidR="007325AE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八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“汇聚民智激发民力，发展成果全民共享”</w:t>
      </w:r>
    </w:p>
    <w:p w14:paraId="2AD81F0B" w14:textId="77777777"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地方加快多主体供给、多渠道保障、租售并举住房制度的探索与实践</w:t>
      </w:r>
    </w:p>
    <w:p w14:paraId="402BAF0E" w14:textId="77777777"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当前我国公共医疗救助体系存在的主要问题及对策</w:t>
      </w:r>
    </w:p>
    <w:p w14:paraId="66E77F8E" w14:textId="77777777"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我国农村居民网络购物的现状及其发展调研</w:t>
      </w:r>
    </w:p>
    <w:p w14:paraId="5A1551C3" w14:textId="77777777"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我国城镇老龄事业、“健康中国”发展等相关问题调研</w:t>
      </w:r>
    </w:p>
    <w:p w14:paraId="7EEE843F" w14:textId="77777777" w:rsidR="007325AE" w:rsidRDefault="00B255F8">
      <w:pPr>
        <w:numPr>
          <w:ilvl w:val="0"/>
          <w:numId w:val="3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地方贯彻新发展理念的现实困境</w:t>
      </w:r>
      <w:proofErr w:type="gramStart"/>
      <w:r>
        <w:rPr>
          <w:rFonts w:ascii="宋体" w:hAnsi="宋体" w:cs="仿宋" w:hint="eastAsia"/>
          <w:sz w:val="24"/>
        </w:rPr>
        <w:t>及突破</w:t>
      </w:r>
      <w:proofErr w:type="gramEnd"/>
      <w:r>
        <w:rPr>
          <w:rFonts w:ascii="宋体" w:hAnsi="宋体" w:cs="仿宋" w:hint="eastAsia"/>
          <w:sz w:val="24"/>
        </w:rPr>
        <w:t>路径调研</w:t>
      </w:r>
    </w:p>
    <w:p w14:paraId="1F545FFF" w14:textId="77777777" w:rsidR="007325AE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九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“宣传伟大思想，坚定四个自信”</w:t>
      </w:r>
    </w:p>
    <w:p w14:paraId="02F37DE7" w14:textId="77777777"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bCs/>
          <w:sz w:val="24"/>
        </w:rPr>
      </w:pPr>
      <w:r>
        <w:rPr>
          <w:rFonts w:ascii="宋体" w:hAnsi="宋体" w:cs="仿宋" w:hint="eastAsia"/>
          <w:bCs/>
          <w:sz w:val="24"/>
        </w:rPr>
        <w:t>新时代基层民主政治建设的新特点新变化研究</w:t>
      </w:r>
    </w:p>
    <w:p w14:paraId="5231A63D" w14:textId="77777777"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新时代中国特色社会主义基本方略的贯彻落实及相关问题调研</w:t>
      </w:r>
    </w:p>
    <w:p w14:paraId="55C34927" w14:textId="77777777"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我国基层群众自治制度实施的现状及改进对策</w:t>
      </w:r>
    </w:p>
    <w:p w14:paraId="3FDA4997" w14:textId="77777777" w:rsidR="007325AE" w:rsidRDefault="00B255F8">
      <w:pPr>
        <w:numPr>
          <w:ilvl w:val="0"/>
          <w:numId w:val="4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推进法治中国进程中的典型做法及主要成效</w:t>
      </w:r>
    </w:p>
    <w:p w14:paraId="3445F954" w14:textId="77777777" w:rsidR="007325AE" w:rsidRDefault="00750884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十</w:t>
      </w:r>
      <w:r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>“传承优秀文化，促进文化繁荣”</w:t>
      </w:r>
    </w:p>
    <w:p w14:paraId="7B7ACC53" w14:textId="77777777"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地方文化产业发展现状、问题及对策等相关问题调研</w:t>
      </w:r>
    </w:p>
    <w:p w14:paraId="30FD90ED" w14:textId="77777777"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推动中国文化走出去的典型案例与成功经验分析</w:t>
      </w:r>
    </w:p>
    <w:p w14:paraId="0AADA8D8" w14:textId="77777777"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各地乡贤文化传承与发展研究</w:t>
      </w:r>
    </w:p>
    <w:p w14:paraId="43332AA7" w14:textId="77777777" w:rsidR="007325AE" w:rsidRDefault="00B255F8">
      <w:pPr>
        <w:numPr>
          <w:ilvl w:val="0"/>
          <w:numId w:val="5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中小学校完善中华优秀传统文化教育的实践和经验调查</w:t>
      </w:r>
    </w:p>
    <w:p w14:paraId="1CF82DC0" w14:textId="77777777" w:rsidR="007325AE" w:rsidRDefault="00407A23">
      <w:pPr>
        <w:spacing w:line="360" w:lineRule="auto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十</w:t>
      </w:r>
      <w:r w:rsidR="00750884">
        <w:rPr>
          <w:rFonts w:ascii="宋体" w:hAnsi="宋体" w:cs="黑体" w:hint="eastAsia"/>
          <w:b/>
          <w:bCs/>
          <w:sz w:val="24"/>
        </w:rPr>
        <w:t>一</w:t>
      </w:r>
      <w:r w:rsidR="00B255F8">
        <w:rPr>
          <w:rFonts w:ascii="宋体" w:hAnsi="宋体" w:cs="黑体"/>
          <w:b/>
          <w:bCs/>
          <w:sz w:val="24"/>
        </w:rPr>
        <w:t>、</w:t>
      </w:r>
      <w:r w:rsidR="00B255F8">
        <w:rPr>
          <w:rFonts w:ascii="宋体" w:hAnsi="宋体" w:cs="黑体" w:hint="eastAsia"/>
          <w:b/>
          <w:bCs/>
          <w:sz w:val="24"/>
        </w:rPr>
        <w:t xml:space="preserve"> “</w:t>
      </w:r>
      <w:proofErr w:type="gramStart"/>
      <w:r w:rsidR="00B255F8">
        <w:rPr>
          <w:rFonts w:ascii="宋体" w:hAnsi="宋体" w:cs="黑体" w:hint="eastAsia"/>
          <w:b/>
          <w:bCs/>
          <w:sz w:val="24"/>
        </w:rPr>
        <w:t>研</w:t>
      </w:r>
      <w:proofErr w:type="gramEnd"/>
      <w:r w:rsidR="00B255F8">
        <w:rPr>
          <w:rFonts w:ascii="宋体" w:hAnsi="宋体" w:cs="黑体" w:hint="eastAsia"/>
          <w:b/>
          <w:bCs/>
          <w:sz w:val="24"/>
        </w:rPr>
        <w:t>看就业，</w:t>
      </w:r>
      <w:r w:rsidR="00B255F8">
        <w:rPr>
          <w:rFonts w:ascii="宋体" w:hAnsi="宋体" w:cs="黑体"/>
          <w:b/>
          <w:bCs/>
          <w:sz w:val="24"/>
        </w:rPr>
        <w:t>职为你来</w:t>
      </w:r>
      <w:r w:rsidR="00B255F8">
        <w:rPr>
          <w:rFonts w:ascii="宋体" w:hAnsi="宋体" w:cs="黑体" w:hint="eastAsia"/>
          <w:b/>
          <w:bCs/>
          <w:sz w:val="24"/>
        </w:rPr>
        <w:t>”</w:t>
      </w:r>
    </w:p>
    <w:p w14:paraId="77FFD37F" w14:textId="77777777"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Cs/>
          <w:sz w:val="24"/>
        </w:rPr>
        <w:t>我校毕业生返乡就业情况调研</w:t>
      </w:r>
    </w:p>
    <w:p w14:paraId="2C61AA8C" w14:textId="77777777"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教师职业发展“硬”技能提升需求意愿调查——以所学专业为例</w:t>
      </w:r>
    </w:p>
    <w:p w14:paraId="39D876A1" w14:textId="77777777"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教师职业发展“软”技能提升需求意愿调查——以所学专业为例</w:t>
      </w:r>
    </w:p>
    <w:p w14:paraId="404BDA0D" w14:textId="77777777"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“新一线”城市人才引进政策调研</w:t>
      </w:r>
    </w:p>
    <w:p w14:paraId="38F8FD37" w14:textId="77777777" w:rsidR="007325AE" w:rsidRDefault="00B255F8">
      <w:pPr>
        <w:numPr>
          <w:ilvl w:val="0"/>
          <w:numId w:val="7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大学生职业生涯规划意识的调研-以所在地区大学为例</w:t>
      </w:r>
    </w:p>
    <w:p w14:paraId="4316EE50" w14:textId="77777777" w:rsidR="007325AE" w:rsidRDefault="00750884"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十二</w:t>
      </w:r>
      <w:r w:rsidR="00B255F8">
        <w:rPr>
          <w:rFonts w:ascii="宋体" w:hAnsi="宋体" w:cs="仿宋"/>
          <w:b/>
          <w:bCs/>
          <w:sz w:val="24"/>
        </w:rPr>
        <w:t>、</w:t>
      </w:r>
      <w:r w:rsidR="00B255F8">
        <w:rPr>
          <w:rFonts w:ascii="宋体" w:hAnsi="宋体" w:cs="仿宋" w:hint="eastAsia"/>
          <w:b/>
          <w:bCs/>
          <w:sz w:val="24"/>
        </w:rPr>
        <w:t>其他</w:t>
      </w:r>
    </w:p>
    <w:p w14:paraId="61C149E7" w14:textId="77777777"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非公企业党建工作情况调查研究</w:t>
      </w:r>
    </w:p>
    <w:p w14:paraId="4F3D10C3" w14:textId="77777777"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“一带一路”倡议在沿线地区的</w:t>
      </w:r>
      <w:proofErr w:type="gramStart"/>
      <w:r>
        <w:rPr>
          <w:rFonts w:ascii="宋体" w:hAnsi="宋体" w:cs="仿宋" w:hint="eastAsia"/>
          <w:sz w:val="24"/>
        </w:rPr>
        <w:t>践行</w:t>
      </w:r>
      <w:proofErr w:type="gramEnd"/>
      <w:r>
        <w:rPr>
          <w:rFonts w:ascii="宋体" w:hAnsi="宋体" w:cs="仿宋" w:hint="eastAsia"/>
          <w:sz w:val="24"/>
        </w:rPr>
        <w:t>实施情况</w:t>
      </w:r>
    </w:p>
    <w:p w14:paraId="74B8ED9E" w14:textId="77777777"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各地家庭教育状况调查研究</w:t>
      </w:r>
    </w:p>
    <w:p w14:paraId="7580AC00" w14:textId="77777777" w:rsidR="007325AE" w:rsidRDefault="00B255F8">
      <w:pPr>
        <w:numPr>
          <w:ilvl w:val="0"/>
          <w:numId w:val="8"/>
        </w:num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国家推进少数民族地区教育发展的举措和成就调查研究</w:t>
      </w:r>
    </w:p>
    <w:sectPr w:rsidR="0073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EC97" w14:textId="77777777" w:rsidR="00261416" w:rsidRDefault="00261416" w:rsidP="00DD4AFE">
      <w:r>
        <w:separator/>
      </w:r>
    </w:p>
  </w:endnote>
  <w:endnote w:type="continuationSeparator" w:id="0">
    <w:p w14:paraId="3BA3F2BA" w14:textId="77777777" w:rsidR="00261416" w:rsidRDefault="00261416" w:rsidP="00D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E16" w14:textId="77777777" w:rsidR="00261416" w:rsidRDefault="00261416" w:rsidP="00DD4AFE">
      <w:r>
        <w:separator/>
      </w:r>
    </w:p>
  </w:footnote>
  <w:footnote w:type="continuationSeparator" w:id="0">
    <w:p w14:paraId="2FD57790" w14:textId="77777777" w:rsidR="00261416" w:rsidRDefault="00261416" w:rsidP="00DD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5C90B0"/>
    <w:multiLevelType w:val="singleLevel"/>
    <w:tmpl w:val="8B5C90B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3C7B5D9"/>
    <w:multiLevelType w:val="singleLevel"/>
    <w:tmpl w:val="A3C7B5D9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/>
      </w:rPr>
    </w:lvl>
  </w:abstractNum>
  <w:abstractNum w:abstractNumId="2" w15:restartNumberingAfterBreak="0">
    <w:nsid w:val="CCBB9D01"/>
    <w:multiLevelType w:val="singleLevel"/>
    <w:tmpl w:val="CCBB9D0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80CDE46"/>
    <w:multiLevelType w:val="singleLevel"/>
    <w:tmpl w:val="D80CDE4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C0E42C7"/>
    <w:multiLevelType w:val="singleLevel"/>
    <w:tmpl w:val="0C0E42C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22B8827"/>
    <w:multiLevelType w:val="singleLevel"/>
    <w:tmpl w:val="122B882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2498E5D6"/>
    <w:multiLevelType w:val="singleLevel"/>
    <w:tmpl w:val="2498E5D6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5530BD7"/>
    <w:multiLevelType w:val="singleLevel"/>
    <w:tmpl w:val="725C88B6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8" w15:restartNumberingAfterBreak="0">
    <w:nsid w:val="725C88B6"/>
    <w:multiLevelType w:val="singleLevel"/>
    <w:tmpl w:val="725C88B6"/>
    <w:lvl w:ilvl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AB35E4"/>
    <w:rsid w:val="00097711"/>
    <w:rsid w:val="000D197C"/>
    <w:rsid w:val="001A2667"/>
    <w:rsid w:val="001C495C"/>
    <w:rsid w:val="00261416"/>
    <w:rsid w:val="00323392"/>
    <w:rsid w:val="003268E3"/>
    <w:rsid w:val="003C474E"/>
    <w:rsid w:val="0040447D"/>
    <w:rsid w:val="00407A23"/>
    <w:rsid w:val="00415B00"/>
    <w:rsid w:val="005545D0"/>
    <w:rsid w:val="005F0FCE"/>
    <w:rsid w:val="00600D81"/>
    <w:rsid w:val="006C6995"/>
    <w:rsid w:val="006F300C"/>
    <w:rsid w:val="006F4E01"/>
    <w:rsid w:val="007325AE"/>
    <w:rsid w:val="0073343B"/>
    <w:rsid w:val="00750884"/>
    <w:rsid w:val="00803480"/>
    <w:rsid w:val="00A843E0"/>
    <w:rsid w:val="00AD5969"/>
    <w:rsid w:val="00B255F8"/>
    <w:rsid w:val="00B37B82"/>
    <w:rsid w:val="00B420AC"/>
    <w:rsid w:val="00BA77D8"/>
    <w:rsid w:val="00BB213B"/>
    <w:rsid w:val="00BD5463"/>
    <w:rsid w:val="00BF1860"/>
    <w:rsid w:val="00C55DC1"/>
    <w:rsid w:val="00D05881"/>
    <w:rsid w:val="00DA54BF"/>
    <w:rsid w:val="00DD2131"/>
    <w:rsid w:val="00DD43FF"/>
    <w:rsid w:val="00DD4AFE"/>
    <w:rsid w:val="00E57D5C"/>
    <w:rsid w:val="00E85BD2"/>
    <w:rsid w:val="00EA0FFB"/>
    <w:rsid w:val="00ED77F5"/>
    <w:rsid w:val="00FD5A26"/>
    <w:rsid w:val="0281272C"/>
    <w:rsid w:val="0F0C7EDE"/>
    <w:rsid w:val="2FAB35E4"/>
    <w:rsid w:val="35316EBD"/>
    <w:rsid w:val="3FF1720B"/>
    <w:rsid w:val="408F4E69"/>
    <w:rsid w:val="5AFA61A5"/>
    <w:rsid w:val="7510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CB62B"/>
  <w15:docId w15:val="{CCC592C5-B6ED-4241-9CB1-28E5BA8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D5A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FD5A26"/>
    <w:rPr>
      <w:b/>
      <w:bCs/>
      <w:kern w:val="44"/>
      <w:sz w:val="44"/>
      <w:szCs w:val="44"/>
    </w:rPr>
  </w:style>
  <w:style w:type="character" w:styleId="a7">
    <w:name w:val="annotation reference"/>
    <w:basedOn w:val="a0"/>
    <w:rsid w:val="00E85BD2"/>
    <w:rPr>
      <w:sz w:val="21"/>
      <w:szCs w:val="21"/>
    </w:rPr>
  </w:style>
  <w:style w:type="paragraph" w:styleId="a8">
    <w:name w:val="annotation text"/>
    <w:basedOn w:val="a"/>
    <w:link w:val="a9"/>
    <w:rsid w:val="00E85BD2"/>
    <w:pPr>
      <w:jc w:val="left"/>
    </w:pPr>
  </w:style>
  <w:style w:type="character" w:customStyle="1" w:styleId="a9">
    <w:name w:val="批注文字 字符"/>
    <w:basedOn w:val="a0"/>
    <w:link w:val="a8"/>
    <w:rsid w:val="00E85BD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85BD2"/>
    <w:rPr>
      <w:b/>
      <w:bCs/>
    </w:rPr>
  </w:style>
  <w:style w:type="character" w:customStyle="1" w:styleId="ab">
    <w:name w:val="批注主题 字符"/>
    <w:basedOn w:val="a9"/>
    <w:link w:val="aa"/>
    <w:rsid w:val="00E85BD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85BD2"/>
    <w:rPr>
      <w:sz w:val="18"/>
      <w:szCs w:val="18"/>
    </w:rPr>
  </w:style>
  <w:style w:type="character" w:customStyle="1" w:styleId="ad">
    <w:name w:val="批注框文本 字符"/>
    <w:basedOn w:val="a0"/>
    <w:link w:val="ac"/>
    <w:rsid w:val="00E85B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芬言疯语</dc:creator>
  <cp:lastModifiedBy>紫玲</cp:lastModifiedBy>
  <cp:revision>6</cp:revision>
  <dcterms:created xsi:type="dcterms:W3CDTF">2021-12-13T08:02:00Z</dcterms:created>
  <dcterms:modified xsi:type="dcterms:W3CDTF">2021-12-14T01:53:00Z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